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1AC7" w14:textId="6B7C9B70" w:rsidR="004F3682" w:rsidRPr="005754D3" w:rsidRDefault="00D36E8B">
      <w:pPr>
        <w:rPr>
          <w:rFonts w:ascii="Calibri Light" w:hAnsi="Calibri Light" w:cs="Calibri Light"/>
          <w:lang w:val="en-US"/>
        </w:rPr>
      </w:pPr>
      <w:r w:rsidRPr="002E2085">
        <w:rPr>
          <w:noProof/>
          <w:sz w:val="28"/>
          <w:szCs w:val="28"/>
        </w:rPr>
        <w:drawing>
          <wp:anchor distT="0" distB="0" distL="114300" distR="114300" simplePos="0" relativeHeight="251668480" behindDoc="0" locked="0" layoutInCell="1" allowOverlap="1" wp14:anchorId="214E86F2" wp14:editId="466A7AAA">
            <wp:simplePos x="0" y="0"/>
            <wp:positionH relativeFrom="column">
              <wp:posOffset>-51683</wp:posOffset>
            </wp:positionH>
            <wp:positionV relativeFrom="paragraph">
              <wp:posOffset>-729063</wp:posOffset>
            </wp:positionV>
            <wp:extent cx="2374872" cy="579755"/>
            <wp:effectExtent l="0" t="0" r="6985" b="0"/>
            <wp:wrapNone/>
            <wp:docPr id="548115250"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28767" name="Picture 1" descr="A blue sign with white text&#10;&#10;Description automatically generated"/>
                    <pic:cNvPicPr/>
                  </pic:nvPicPr>
                  <pic:blipFill rotWithShape="1">
                    <a:blip r:embed="rId8" cstate="print">
                      <a:extLst>
                        <a:ext uri="{28A0092B-C50C-407E-A947-70E740481C1C}">
                          <a14:useLocalDpi xmlns:a14="http://schemas.microsoft.com/office/drawing/2010/main" val="0"/>
                        </a:ext>
                      </a:extLst>
                    </a:blip>
                    <a:srcRect l="1244" t="10984" b="-1"/>
                    <a:stretch/>
                  </pic:blipFill>
                  <pic:spPr bwMode="auto">
                    <a:xfrm>
                      <a:off x="0" y="0"/>
                      <a:ext cx="2377440" cy="5803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6FAB" w:rsidRPr="005754D3">
        <w:rPr>
          <w:rFonts w:ascii="Calibri Light" w:hAnsi="Calibri Light" w:cs="Calibri Light"/>
          <w:noProof/>
          <w:sz w:val="28"/>
          <w:szCs w:val="28"/>
        </w:rPr>
        <w:drawing>
          <wp:anchor distT="0" distB="0" distL="114300" distR="114300" simplePos="0" relativeHeight="251663360" behindDoc="1" locked="0" layoutInCell="1" allowOverlap="1" wp14:anchorId="6B33C174" wp14:editId="17D6A354">
            <wp:simplePos x="0" y="0"/>
            <wp:positionH relativeFrom="column">
              <wp:posOffset>-469681</wp:posOffset>
            </wp:positionH>
            <wp:positionV relativeFrom="paragraph">
              <wp:posOffset>-860951</wp:posOffset>
            </wp:positionV>
            <wp:extent cx="7569200" cy="812800"/>
            <wp:effectExtent l="19050" t="19050" r="12700" b="25400"/>
            <wp:wrapNone/>
            <wp:docPr id="430414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37646" name=""/>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7573038" cy="813212"/>
                    </a:xfrm>
                    <a:prstGeom prst="rect">
                      <a:avLst/>
                    </a:prstGeom>
                    <a:solidFill>
                      <a:srgbClr val="156082"/>
                    </a:solid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3C67">
        <w:rPr>
          <w:noProof/>
        </w:rPr>
        <mc:AlternateContent>
          <mc:Choice Requires="wps">
            <w:drawing>
              <wp:anchor distT="0" distB="0" distL="114300" distR="114300" simplePos="0" relativeHeight="251665408" behindDoc="0" locked="0" layoutInCell="1" allowOverlap="1" wp14:anchorId="6BACB0E9" wp14:editId="5BB72657">
                <wp:simplePos x="0" y="0"/>
                <wp:positionH relativeFrom="page">
                  <wp:posOffset>-10634</wp:posOffset>
                </wp:positionH>
                <wp:positionV relativeFrom="paragraph">
                  <wp:posOffset>-88058</wp:posOffset>
                </wp:positionV>
                <wp:extent cx="7566985" cy="45719"/>
                <wp:effectExtent l="0" t="0" r="15240" b="12065"/>
                <wp:wrapNone/>
                <wp:docPr id="299290447" name="Rectangle 1"/>
                <wp:cNvGraphicFramePr/>
                <a:graphic xmlns:a="http://schemas.openxmlformats.org/drawingml/2006/main">
                  <a:graphicData uri="http://schemas.microsoft.com/office/word/2010/wordprocessingShape">
                    <wps:wsp>
                      <wps:cNvSpPr/>
                      <wps:spPr>
                        <a:xfrm>
                          <a:off x="0" y="0"/>
                          <a:ext cx="7566985" cy="45719"/>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13ACC" id="Rectangle 1" o:spid="_x0000_s1026" style="position:absolute;margin-left:-.85pt;margin-top:-6.95pt;width:595.85pt;height:3.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" fillcolor="#00b050" strokecolor="#00b050" strokeweight="1pt">
                <w10:wrap anchorx="page"/>
              </v:rect>
            </w:pict>
          </mc:Fallback>
        </mc:AlternateContent>
      </w:r>
    </w:p>
    <w:tbl>
      <w:tblPr>
        <w:tblStyle w:val="TableGrid"/>
        <w:tblW w:w="0" w:type="auto"/>
        <w:tblLook w:val="04A0" w:firstRow="1" w:lastRow="0" w:firstColumn="1" w:lastColumn="0" w:noHBand="0" w:noVBand="1"/>
      </w:tblPr>
      <w:tblGrid>
        <w:gridCol w:w="4617"/>
        <w:gridCol w:w="5839"/>
      </w:tblGrid>
      <w:tr w:rsidR="00487B85" w:rsidRPr="005754D3" w14:paraId="457C04B9" w14:textId="77777777" w:rsidTr="00826038">
        <w:tc>
          <w:tcPr>
            <w:tcW w:w="10456" w:type="dxa"/>
            <w:gridSpan w:val="2"/>
            <w:shd w:val="clear" w:color="auto" w:fill="163974"/>
          </w:tcPr>
          <w:p w14:paraId="5C65B921" w14:textId="77395238" w:rsidR="00487B85" w:rsidRPr="005754D3" w:rsidRDefault="00487B85">
            <w:pPr>
              <w:rPr>
                <w:rFonts w:ascii="Calibri" w:hAnsi="Calibri" w:cs="Calibri"/>
                <w:b/>
                <w:bCs/>
                <w:i/>
                <w:iCs/>
                <w:sz w:val="32"/>
                <w:szCs w:val="32"/>
                <w:lang w:val="en-US"/>
              </w:rPr>
            </w:pPr>
            <w:r w:rsidRPr="005754D3">
              <w:rPr>
                <w:rFonts w:ascii="Calibri" w:hAnsi="Calibri" w:cs="Calibri"/>
                <w:b/>
                <w:bCs/>
                <w:i/>
                <w:iCs/>
                <w:sz w:val="32"/>
                <w:szCs w:val="32"/>
                <w:lang w:val="en-US"/>
              </w:rPr>
              <w:t>POSITION DESCRIPTION</w:t>
            </w:r>
          </w:p>
        </w:tc>
      </w:tr>
      <w:tr w:rsidR="00BD5B5C" w:rsidRPr="005754D3" w14:paraId="194739A5" w14:textId="77777777" w:rsidTr="00B65008">
        <w:trPr>
          <w:trHeight w:val="340"/>
        </w:trPr>
        <w:tc>
          <w:tcPr>
            <w:tcW w:w="4617" w:type="dxa"/>
          </w:tcPr>
          <w:p w14:paraId="55D2DC19" w14:textId="2DADF7DB" w:rsidR="00BD5B5C" w:rsidRPr="005754D3" w:rsidRDefault="00BD5B5C" w:rsidP="00BD5B5C">
            <w:pPr>
              <w:rPr>
                <w:rFonts w:ascii="Calibri" w:hAnsi="Calibri" w:cs="Calibri"/>
                <w:b/>
                <w:bCs/>
                <w:lang w:val="en-US"/>
              </w:rPr>
            </w:pPr>
            <w:r w:rsidRPr="00CE3B03">
              <w:rPr>
                <w:rFonts w:ascii="Calibri" w:hAnsi="Calibri" w:cs="Calibri"/>
                <w:b/>
                <w:bCs/>
                <w:lang w:val="en-US"/>
              </w:rPr>
              <w:t>POSITION TITLE</w:t>
            </w:r>
          </w:p>
        </w:tc>
        <w:tc>
          <w:tcPr>
            <w:tcW w:w="5839" w:type="dxa"/>
          </w:tcPr>
          <w:p w14:paraId="41CE0FF6" w14:textId="6887C8D9" w:rsidR="00BD5B5C" w:rsidRPr="005754D3" w:rsidRDefault="00235557" w:rsidP="00BD5B5C">
            <w:pPr>
              <w:rPr>
                <w:rFonts w:ascii="Calibri Light" w:hAnsi="Calibri Light" w:cs="Calibri Light"/>
                <w:lang w:val="en-US"/>
              </w:rPr>
            </w:pPr>
            <w:r>
              <w:rPr>
                <w:rFonts w:ascii="Calibri Light" w:hAnsi="Calibri Light" w:cs="Calibri Light"/>
                <w:lang w:val="en-US"/>
              </w:rPr>
              <w:t>Finance Manager</w:t>
            </w:r>
          </w:p>
        </w:tc>
      </w:tr>
      <w:tr w:rsidR="00BD5B5C" w:rsidRPr="005754D3" w14:paraId="736346C3" w14:textId="77777777" w:rsidTr="00B65008">
        <w:trPr>
          <w:trHeight w:val="340"/>
        </w:trPr>
        <w:tc>
          <w:tcPr>
            <w:tcW w:w="4617" w:type="dxa"/>
          </w:tcPr>
          <w:p w14:paraId="481841B7" w14:textId="56D10301" w:rsidR="00BD5B5C" w:rsidRDefault="00BD5B5C" w:rsidP="00BD5B5C">
            <w:pPr>
              <w:rPr>
                <w:rFonts w:ascii="Calibri" w:hAnsi="Calibri" w:cs="Calibri"/>
                <w:b/>
                <w:bCs/>
                <w:lang w:val="en-US"/>
              </w:rPr>
            </w:pPr>
            <w:r>
              <w:rPr>
                <w:rFonts w:ascii="Calibri" w:hAnsi="Calibri" w:cs="Calibri"/>
                <w:b/>
                <w:bCs/>
                <w:lang w:val="en-US"/>
              </w:rPr>
              <w:t>GROUP</w:t>
            </w:r>
          </w:p>
        </w:tc>
        <w:tc>
          <w:tcPr>
            <w:tcW w:w="5839" w:type="dxa"/>
          </w:tcPr>
          <w:p w14:paraId="659DD78E" w14:textId="1443281D" w:rsidR="00BD5B5C" w:rsidRPr="005754D3" w:rsidRDefault="00235557" w:rsidP="00BD5B5C">
            <w:pPr>
              <w:rPr>
                <w:rFonts w:ascii="Calibri Light" w:hAnsi="Calibri Light" w:cs="Calibri Light"/>
                <w:lang w:val="en-US"/>
              </w:rPr>
            </w:pPr>
            <w:r>
              <w:rPr>
                <w:rFonts w:ascii="Calibri Light" w:hAnsi="Calibri Light" w:cs="Calibri Light"/>
                <w:lang w:val="en-US"/>
              </w:rPr>
              <w:t>Corporate Services</w:t>
            </w:r>
          </w:p>
        </w:tc>
      </w:tr>
      <w:tr w:rsidR="00BD5B5C" w:rsidRPr="005754D3" w14:paraId="25BF4CC6" w14:textId="77777777" w:rsidTr="00B65008">
        <w:trPr>
          <w:trHeight w:val="340"/>
        </w:trPr>
        <w:tc>
          <w:tcPr>
            <w:tcW w:w="4617" w:type="dxa"/>
          </w:tcPr>
          <w:p w14:paraId="12D5E02D" w14:textId="0628118F" w:rsidR="00BD5B5C" w:rsidRPr="005754D3" w:rsidRDefault="00BD5B5C" w:rsidP="00BD5B5C">
            <w:pPr>
              <w:rPr>
                <w:rFonts w:ascii="Calibri" w:hAnsi="Calibri" w:cs="Calibri"/>
                <w:b/>
                <w:bCs/>
                <w:lang w:val="en-US"/>
              </w:rPr>
            </w:pPr>
            <w:r w:rsidRPr="005754D3">
              <w:rPr>
                <w:rFonts w:ascii="Calibri" w:hAnsi="Calibri" w:cs="Calibri"/>
                <w:b/>
                <w:bCs/>
                <w:lang w:val="en-US"/>
              </w:rPr>
              <w:t>REPORTS TO:</w:t>
            </w:r>
          </w:p>
        </w:tc>
        <w:tc>
          <w:tcPr>
            <w:tcW w:w="5839" w:type="dxa"/>
          </w:tcPr>
          <w:p w14:paraId="3205DB6A" w14:textId="6B6909A0" w:rsidR="00BD5B5C" w:rsidRPr="005754D3" w:rsidRDefault="00235557" w:rsidP="00BD5B5C">
            <w:pPr>
              <w:rPr>
                <w:rFonts w:ascii="Calibri Light" w:hAnsi="Calibri Light" w:cs="Calibri Light"/>
                <w:lang w:val="en-US"/>
              </w:rPr>
            </w:pPr>
            <w:r>
              <w:rPr>
                <w:rFonts w:ascii="Calibri Light" w:hAnsi="Calibri Light" w:cs="Calibri Light"/>
                <w:lang w:val="en-US"/>
              </w:rPr>
              <w:t>CFO &amp; Group Manager Corporate Services</w:t>
            </w:r>
          </w:p>
        </w:tc>
      </w:tr>
      <w:tr w:rsidR="00BD5B5C" w:rsidRPr="005754D3" w14:paraId="640E2860" w14:textId="77777777" w:rsidTr="00B65008">
        <w:trPr>
          <w:trHeight w:val="340"/>
        </w:trPr>
        <w:tc>
          <w:tcPr>
            <w:tcW w:w="4617" w:type="dxa"/>
            <w:tcBorders>
              <w:bottom w:val="single" w:sz="4" w:space="0" w:color="auto"/>
            </w:tcBorders>
          </w:tcPr>
          <w:p w14:paraId="09B00287" w14:textId="6DE433F9" w:rsidR="00BD5B5C" w:rsidRPr="005754D3" w:rsidRDefault="00BD5B5C" w:rsidP="00BD5B5C">
            <w:pPr>
              <w:rPr>
                <w:rFonts w:ascii="Calibri" w:hAnsi="Calibri" w:cs="Calibri"/>
                <w:b/>
                <w:bCs/>
                <w:lang w:val="en-US"/>
              </w:rPr>
            </w:pPr>
            <w:r>
              <w:rPr>
                <w:rFonts w:ascii="Calibri" w:hAnsi="Calibri" w:cs="Calibri"/>
                <w:b/>
                <w:bCs/>
                <w:lang w:val="en-US"/>
              </w:rPr>
              <w:t>DIRECT REPORTS</w:t>
            </w:r>
          </w:p>
        </w:tc>
        <w:tc>
          <w:tcPr>
            <w:tcW w:w="5839" w:type="dxa"/>
            <w:tcBorders>
              <w:bottom w:val="single" w:sz="4" w:space="0" w:color="auto"/>
            </w:tcBorders>
            <w:vAlign w:val="center"/>
          </w:tcPr>
          <w:p w14:paraId="405DA84B" w14:textId="142F8849" w:rsidR="00BD5B5C" w:rsidRPr="005754D3" w:rsidRDefault="004514E7" w:rsidP="00BD5B5C">
            <w:pPr>
              <w:rPr>
                <w:rFonts w:ascii="Calibri Light" w:hAnsi="Calibri Light" w:cs="Calibri Light"/>
                <w:lang w:val="en-US"/>
              </w:rPr>
            </w:pPr>
            <w:r>
              <w:rPr>
                <w:rFonts w:ascii="Calibri Light" w:hAnsi="Calibri Light" w:cs="Calibri Light"/>
                <w:lang w:val="en-US"/>
              </w:rPr>
              <w:t>4</w:t>
            </w:r>
          </w:p>
        </w:tc>
      </w:tr>
      <w:tr w:rsidR="00235557" w:rsidRPr="005754D3" w14:paraId="357B7BB0" w14:textId="77777777" w:rsidTr="00B65008">
        <w:trPr>
          <w:trHeight w:val="340"/>
        </w:trPr>
        <w:tc>
          <w:tcPr>
            <w:tcW w:w="4617" w:type="dxa"/>
            <w:tcBorders>
              <w:bottom w:val="single" w:sz="4" w:space="0" w:color="auto"/>
            </w:tcBorders>
          </w:tcPr>
          <w:p w14:paraId="76F6AEF5" w14:textId="09FD739C" w:rsidR="00235557" w:rsidRDefault="00235557" w:rsidP="00BD5B5C">
            <w:pPr>
              <w:rPr>
                <w:rFonts w:ascii="Calibri" w:hAnsi="Calibri" w:cs="Calibri"/>
                <w:b/>
                <w:bCs/>
                <w:lang w:val="en-US"/>
              </w:rPr>
            </w:pPr>
            <w:r>
              <w:rPr>
                <w:rFonts w:ascii="Calibri" w:hAnsi="Calibri" w:cs="Calibri"/>
                <w:b/>
                <w:bCs/>
                <w:lang w:val="en-US"/>
              </w:rPr>
              <w:t>INDIRECT REPORTS</w:t>
            </w:r>
          </w:p>
        </w:tc>
        <w:tc>
          <w:tcPr>
            <w:tcW w:w="5839" w:type="dxa"/>
            <w:tcBorders>
              <w:bottom w:val="single" w:sz="4" w:space="0" w:color="auto"/>
            </w:tcBorders>
            <w:vAlign w:val="center"/>
          </w:tcPr>
          <w:p w14:paraId="70A2ED6E" w14:textId="7E8C1A9A" w:rsidR="00235557" w:rsidRPr="005754D3" w:rsidRDefault="004514E7" w:rsidP="00BD5B5C">
            <w:pPr>
              <w:rPr>
                <w:rFonts w:ascii="Calibri Light" w:hAnsi="Calibri Light" w:cs="Calibri Light"/>
                <w:lang w:val="en-US"/>
              </w:rPr>
            </w:pPr>
            <w:r>
              <w:rPr>
                <w:rFonts w:ascii="Calibri Light" w:hAnsi="Calibri Light" w:cs="Calibri Light"/>
                <w:lang w:val="en-US"/>
              </w:rPr>
              <w:t>1</w:t>
            </w:r>
          </w:p>
        </w:tc>
      </w:tr>
      <w:tr w:rsidR="00B35FAB" w:rsidRPr="005754D3" w14:paraId="3307BE98" w14:textId="77777777" w:rsidTr="00B65008">
        <w:trPr>
          <w:trHeight w:val="1454"/>
        </w:trPr>
        <w:tc>
          <w:tcPr>
            <w:tcW w:w="10456" w:type="dxa"/>
            <w:gridSpan w:val="2"/>
            <w:tcBorders>
              <w:bottom w:val="single" w:sz="4" w:space="0" w:color="auto"/>
            </w:tcBorders>
          </w:tcPr>
          <w:p w14:paraId="131391EB" w14:textId="59A887A0" w:rsidR="00FB6437" w:rsidRDefault="00B35FAB" w:rsidP="00C8680F">
            <w:pPr>
              <w:rPr>
                <w:rFonts w:ascii="Calibri" w:hAnsi="Calibri" w:cs="Calibri"/>
                <w:b/>
                <w:bCs/>
                <w:lang w:val="en-US"/>
              </w:rPr>
            </w:pPr>
            <w:r w:rsidRPr="005754D3">
              <w:rPr>
                <w:rFonts w:ascii="Calibri" w:hAnsi="Calibri" w:cs="Calibri"/>
                <w:b/>
                <w:bCs/>
                <w:lang w:val="en-US"/>
              </w:rPr>
              <w:t>P</w:t>
            </w:r>
            <w:r>
              <w:rPr>
                <w:rFonts w:ascii="Calibri" w:hAnsi="Calibri" w:cs="Calibri"/>
                <w:b/>
                <w:bCs/>
                <w:lang w:val="en-US"/>
              </w:rPr>
              <w:t>OSITI</w:t>
            </w:r>
            <w:r w:rsidRPr="005754D3">
              <w:rPr>
                <w:rFonts w:ascii="Calibri" w:hAnsi="Calibri" w:cs="Calibri"/>
                <w:b/>
                <w:bCs/>
                <w:lang w:val="en-US"/>
              </w:rPr>
              <w:t>ON PURPOSE</w:t>
            </w:r>
          </w:p>
          <w:p w14:paraId="5DB5B448" w14:textId="77777777" w:rsidR="00BD5B5C" w:rsidRDefault="00BD5B5C" w:rsidP="00C8680F">
            <w:pPr>
              <w:rPr>
                <w:rFonts w:ascii="Calibri" w:hAnsi="Calibri" w:cs="Calibri"/>
                <w:b/>
                <w:bCs/>
                <w:lang w:val="en-US"/>
              </w:rPr>
            </w:pPr>
          </w:p>
          <w:p w14:paraId="6CED4E61" w14:textId="77777777" w:rsidR="002975F0" w:rsidRPr="002975F0" w:rsidRDefault="002975F0" w:rsidP="002975F0">
            <w:pPr>
              <w:rPr>
                <w:rFonts w:ascii="Calibri Light" w:hAnsi="Calibri Light" w:cs="Calibri Light"/>
                <w:color w:val="000000"/>
                <w:lang w:eastAsia="en-NZ"/>
              </w:rPr>
            </w:pPr>
            <w:r w:rsidRPr="002975F0">
              <w:rPr>
                <w:rFonts w:ascii="Calibri Light" w:hAnsi="Calibri Light" w:cs="Calibri Light"/>
                <w:color w:val="000000"/>
                <w:lang w:eastAsia="en-NZ"/>
              </w:rPr>
              <w:t>The Finance Manager provides strategic and operational financial leadership to Council, ensuring the delivery of high-quality, compliant, and future-focused finance and accounting services.</w:t>
            </w:r>
          </w:p>
          <w:p w14:paraId="66E4CF7B" w14:textId="5CB07571" w:rsidR="002975F0" w:rsidRDefault="002975F0" w:rsidP="002975F0">
            <w:pPr>
              <w:rPr>
                <w:rFonts w:ascii="Calibri Light" w:hAnsi="Calibri Light" w:cs="Calibri Light"/>
                <w:color w:val="000000"/>
                <w:lang w:eastAsia="en-NZ"/>
              </w:rPr>
            </w:pPr>
            <w:r w:rsidRPr="002975F0">
              <w:rPr>
                <w:rFonts w:ascii="Calibri Light" w:hAnsi="Calibri Light" w:cs="Calibri Light"/>
                <w:color w:val="000000"/>
                <w:lang w:eastAsia="en-NZ"/>
              </w:rPr>
              <w:t>The role leads the Finance Team, oversees core financial systems and controls, and is accountable for statutory reporting, financial planning, and financial governance.</w:t>
            </w:r>
          </w:p>
          <w:p w14:paraId="3BC4224B" w14:textId="77777777" w:rsidR="002975F0" w:rsidRPr="002975F0" w:rsidRDefault="002975F0" w:rsidP="002975F0">
            <w:pPr>
              <w:rPr>
                <w:rFonts w:ascii="Calibri Light" w:hAnsi="Calibri Light" w:cs="Calibri Light"/>
                <w:color w:val="000000"/>
                <w:lang w:eastAsia="en-NZ"/>
              </w:rPr>
            </w:pPr>
          </w:p>
          <w:p w14:paraId="72F87F6B" w14:textId="77777777" w:rsidR="002975F0" w:rsidRPr="002975F0" w:rsidRDefault="002975F0" w:rsidP="002975F0">
            <w:pPr>
              <w:rPr>
                <w:rFonts w:ascii="Calibri Light" w:hAnsi="Calibri Light" w:cs="Calibri Light"/>
                <w:color w:val="000000"/>
                <w:lang w:eastAsia="en-NZ"/>
              </w:rPr>
            </w:pPr>
            <w:r w:rsidRPr="002975F0">
              <w:rPr>
                <w:rFonts w:ascii="Calibri Light" w:hAnsi="Calibri Light" w:cs="Calibri Light"/>
                <w:color w:val="000000"/>
                <w:lang w:eastAsia="en-NZ"/>
              </w:rPr>
              <w:t>Working in close partnership with the CFO, Corporate Services leadership, and the wider organisation, the Finance Manager supports delivery of the Long-Term Plan, Annual Plan, and Annual Report, and provides trusted financial advice that enables informed decision-making and achievement of Council’s strategic objectives. The role extends beyond transactional finance to deliver insight, assurance, and continuous improvement across financial practices and systems.</w:t>
            </w:r>
          </w:p>
          <w:p w14:paraId="79F47A60" w14:textId="33518DB4" w:rsidR="003614D2" w:rsidRPr="00153F04" w:rsidRDefault="003614D2" w:rsidP="004514E7">
            <w:pPr>
              <w:rPr>
                <w:rFonts w:ascii="Calibri Light" w:hAnsi="Calibri Light" w:cs="Calibri Light"/>
                <w:color w:val="000000"/>
                <w:lang w:eastAsia="en-NZ"/>
              </w:rPr>
            </w:pPr>
          </w:p>
        </w:tc>
      </w:tr>
      <w:tr w:rsidR="00487B85" w:rsidRPr="005754D3" w14:paraId="47462E03" w14:textId="77777777" w:rsidTr="00B65008">
        <w:trPr>
          <w:trHeight w:val="340"/>
        </w:trPr>
        <w:tc>
          <w:tcPr>
            <w:tcW w:w="4617" w:type="dxa"/>
            <w:tcBorders>
              <w:bottom w:val="single" w:sz="4" w:space="0" w:color="auto"/>
            </w:tcBorders>
          </w:tcPr>
          <w:p w14:paraId="2F5D6CA5" w14:textId="5D380310" w:rsidR="00487B85" w:rsidRPr="005754D3" w:rsidRDefault="00487B85">
            <w:pPr>
              <w:rPr>
                <w:rFonts w:ascii="Calibri" w:hAnsi="Calibri" w:cs="Calibri"/>
                <w:b/>
                <w:bCs/>
                <w:lang w:val="en-US"/>
              </w:rPr>
            </w:pPr>
            <w:r w:rsidRPr="005754D3">
              <w:rPr>
                <w:rFonts w:ascii="Calibri" w:hAnsi="Calibri" w:cs="Calibri"/>
                <w:b/>
                <w:bCs/>
                <w:lang w:val="en-US"/>
              </w:rPr>
              <w:t>DATE</w:t>
            </w:r>
            <w:r w:rsidR="000A049E">
              <w:rPr>
                <w:rFonts w:ascii="Calibri" w:hAnsi="Calibri" w:cs="Calibri"/>
                <w:b/>
                <w:bCs/>
                <w:lang w:val="en-US"/>
              </w:rPr>
              <w:t xml:space="preserve"> OF REVIEW</w:t>
            </w:r>
          </w:p>
        </w:tc>
        <w:tc>
          <w:tcPr>
            <w:tcW w:w="5839" w:type="dxa"/>
            <w:tcBorders>
              <w:bottom w:val="single" w:sz="4" w:space="0" w:color="auto"/>
            </w:tcBorders>
          </w:tcPr>
          <w:p w14:paraId="2E1DC61E" w14:textId="278E90FF" w:rsidR="00487B85" w:rsidRPr="005754D3" w:rsidRDefault="00235557">
            <w:pPr>
              <w:rPr>
                <w:rFonts w:ascii="Calibri Light" w:hAnsi="Calibri Light" w:cs="Calibri Light"/>
                <w:lang w:val="en-US"/>
              </w:rPr>
            </w:pPr>
            <w:r>
              <w:rPr>
                <w:rFonts w:ascii="Calibri Light" w:hAnsi="Calibri Light" w:cs="Calibri Light"/>
                <w:lang w:val="en-US"/>
              </w:rPr>
              <w:t>January 2026</w:t>
            </w:r>
          </w:p>
        </w:tc>
      </w:tr>
      <w:tr w:rsidR="00487B85" w:rsidRPr="005754D3" w14:paraId="3ED045FD" w14:textId="77777777" w:rsidTr="00B65008">
        <w:trPr>
          <w:trHeight w:val="340"/>
        </w:trPr>
        <w:tc>
          <w:tcPr>
            <w:tcW w:w="4617" w:type="dxa"/>
            <w:tcBorders>
              <w:top w:val="single" w:sz="4" w:space="0" w:color="auto"/>
              <w:left w:val="nil"/>
              <w:bottom w:val="nil"/>
              <w:right w:val="nil"/>
            </w:tcBorders>
          </w:tcPr>
          <w:p w14:paraId="0468FFD1" w14:textId="3DC7E385" w:rsidR="00487B85" w:rsidRPr="008743A3" w:rsidRDefault="00487B85">
            <w:pPr>
              <w:rPr>
                <w:rFonts w:ascii="Calibri Light" w:hAnsi="Calibri Light" w:cs="Calibri Light"/>
                <w:sz w:val="22"/>
                <w:szCs w:val="22"/>
                <w:lang w:val="en-US"/>
              </w:rPr>
            </w:pPr>
          </w:p>
        </w:tc>
        <w:tc>
          <w:tcPr>
            <w:tcW w:w="5839" w:type="dxa"/>
            <w:tcBorders>
              <w:top w:val="single" w:sz="4" w:space="0" w:color="auto"/>
              <w:left w:val="nil"/>
              <w:bottom w:val="nil"/>
              <w:right w:val="nil"/>
            </w:tcBorders>
          </w:tcPr>
          <w:p w14:paraId="4B2AAA33" w14:textId="5BDEB056" w:rsidR="00487B85" w:rsidRPr="005754D3" w:rsidRDefault="00487B85">
            <w:pPr>
              <w:rPr>
                <w:rFonts w:ascii="Calibri Light" w:hAnsi="Calibri Light" w:cs="Calibri Light"/>
                <w:lang w:val="en-US"/>
              </w:rPr>
            </w:pPr>
          </w:p>
        </w:tc>
      </w:tr>
      <w:tr w:rsidR="00487B85" w:rsidRPr="005754D3" w14:paraId="75965264" w14:textId="77777777" w:rsidTr="00487B85">
        <w:trPr>
          <w:trHeight w:val="340"/>
        </w:trPr>
        <w:tc>
          <w:tcPr>
            <w:tcW w:w="10456" w:type="dxa"/>
            <w:gridSpan w:val="2"/>
            <w:tcBorders>
              <w:top w:val="nil"/>
              <w:left w:val="nil"/>
              <w:bottom w:val="nil"/>
              <w:right w:val="nil"/>
            </w:tcBorders>
          </w:tcPr>
          <w:p w14:paraId="39AB2424" w14:textId="748362A9" w:rsidR="000A41FE" w:rsidRPr="005754D3" w:rsidRDefault="00487B85">
            <w:pPr>
              <w:rPr>
                <w:rFonts w:ascii="Calibri" w:hAnsi="Calibri" w:cs="Calibri"/>
                <w:b/>
                <w:bCs/>
                <w:lang w:val="en-US"/>
              </w:rPr>
            </w:pPr>
            <w:r w:rsidRPr="005754D3">
              <w:rPr>
                <w:rFonts w:ascii="Calibri" w:hAnsi="Calibri" w:cs="Calibri"/>
                <w:b/>
                <w:bCs/>
                <w:lang w:val="en-US"/>
              </w:rPr>
              <w:t>ORGANISATIONAL CONTEXT</w:t>
            </w:r>
          </w:p>
        </w:tc>
      </w:tr>
    </w:tbl>
    <w:p w14:paraId="73DEF895" w14:textId="58C03CD5" w:rsidR="00B65008" w:rsidRDefault="00B65008" w:rsidP="00B65008">
      <w:pPr>
        <w:tabs>
          <w:tab w:val="left" w:pos="5760"/>
        </w:tabs>
        <w:rPr>
          <w:rFonts w:ascii="Calibri Light" w:hAnsi="Calibri Light" w:cs="Calibri Light"/>
          <w:sz w:val="22"/>
          <w:szCs w:val="22"/>
          <w:lang w:val="en-US"/>
        </w:rPr>
      </w:pPr>
    </w:p>
    <w:p w14:paraId="630232C2" w14:textId="61EA94F6" w:rsidR="00B65008" w:rsidRPr="00B65008" w:rsidRDefault="004514E7" w:rsidP="00B65008">
      <w:pPr>
        <w:tabs>
          <w:tab w:val="left" w:pos="5760"/>
        </w:tabs>
        <w:rPr>
          <w:rFonts w:ascii="Calibri Light" w:hAnsi="Calibri Light" w:cs="Calibri Light"/>
          <w:sz w:val="22"/>
          <w:szCs w:val="22"/>
          <w:lang w:val="en-US"/>
        </w:rPr>
        <w:sectPr w:rsidR="00B65008" w:rsidRPr="00B65008" w:rsidSect="005754D3">
          <w:headerReference w:type="default" r:id="rId10"/>
          <w:footerReference w:type="default" r:id="rId11"/>
          <w:footerReference w:type="first" r:id="rId12"/>
          <w:pgSz w:w="11906" w:h="16838"/>
          <w:pgMar w:top="1361" w:right="720" w:bottom="720" w:left="720" w:header="737" w:footer="708" w:gutter="0"/>
          <w:cols w:space="708"/>
          <w:titlePg/>
          <w:docGrid w:linePitch="360"/>
        </w:sectPr>
      </w:pPr>
      <w:r w:rsidRPr="005754D3">
        <w:rPr>
          <w:rFonts w:ascii="Calibri" w:hAnsi="Calibri" w:cs="Calibri"/>
          <w:noProof/>
          <w:sz w:val="22"/>
          <w:szCs w:val="22"/>
        </w:rPr>
        <w:drawing>
          <wp:anchor distT="0" distB="0" distL="114300" distR="114300" simplePos="0" relativeHeight="251670528" behindDoc="0" locked="0" layoutInCell="1" allowOverlap="1" wp14:anchorId="08150189" wp14:editId="774223DC">
            <wp:simplePos x="0" y="0"/>
            <wp:positionH relativeFrom="column">
              <wp:posOffset>322028</wp:posOffset>
            </wp:positionH>
            <wp:positionV relativeFrom="paragraph">
              <wp:posOffset>318770</wp:posOffset>
            </wp:positionV>
            <wp:extent cx="6027089" cy="3792772"/>
            <wp:effectExtent l="0" t="0" r="0" b="17780"/>
            <wp:wrapNone/>
            <wp:docPr id="46579132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sidR="00B65008">
        <w:rPr>
          <w:rFonts w:ascii="Calibri Light" w:hAnsi="Calibri Light" w:cs="Calibri Light"/>
          <w:sz w:val="22"/>
          <w:szCs w:val="22"/>
          <w:lang w:val="en-US"/>
        </w:rPr>
        <w:tab/>
      </w:r>
    </w:p>
    <w:tbl>
      <w:tblPr>
        <w:tblStyle w:val="TableGrid"/>
        <w:tblW w:w="0" w:type="auto"/>
        <w:tblLook w:val="04A0" w:firstRow="1" w:lastRow="0" w:firstColumn="1" w:lastColumn="0" w:noHBand="0" w:noVBand="1"/>
      </w:tblPr>
      <w:tblGrid>
        <w:gridCol w:w="3256"/>
        <w:gridCol w:w="1275"/>
        <w:gridCol w:w="3686"/>
        <w:gridCol w:w="2239"/>
      </w:tblGrid>
      <w:tr w:rsidR="005754D3" w:rsidRPr="005754D3" w14:paraId="42BE2237" w14:textId="77777777" w:rsidTr="00761ED8">
        <w:tc>
          <w:tcPr>
            <w:tcW w:w="10456" w:type="dxa"/>
            <w:gridSpan w:val="4"/>
            <w:tcBorders>
              <w:bottom w:val="single" w:sz="4" w:space="0" w:color="FFFFFF" w:themeColor="background1"/>
            </w:tcBorders>
            <w:shd w:val="clear" w:color="auto" w:fill="163974"/>
          </w:tcPr>
          <w:p w14:paraId="29ABE6B3" w14:textId="2AB19679" w:rsidR="005754D3" w:rsidRPr="005754D3" w:rsidRDefault="005754D3">
            <w:pPr>
              <w:rPr>
                <w:rFonts w:ascii="Calibri" w:hAnsi="Calibri" w:cs="Calibri"/>
                <w:b/>
                <w:bCs/>
                <w:i/>
                <w:iCs/>
                <w:sz w:val="32"/>
                <w:szCs w:val="32"/>
                <w:lang w:val="en-US"/>
              </w:rPr>
            </w:pPr>
            <w:r w:rsidRPr="005754D3">
              <w:rPr>
                <w:rFonts w:ascii="Calibri" w:hAnsi="Calibri" w:cs="Calibri"/>
                <w:b/>
                <w:bCs/>
                <w:i/>
                <w:iCs/>
                <w:sz w:val="32"/>
                <w:szCs w:val="32"/>
                <w:lang w:val="en-US"/>
              </w:rPr>
              <w:lastRenderedPageBreak/>
              <w:t>KEY RELATIONSHIPS</w:t>
            </w:r>
          </w:p>
        </w:tc>
      </w:tr>
      <w:tr w:rsidR="00325833" w:rsidRPr="005754D3" w14:paraId="33F7F2D7" w14:textId="77777777" w:rsidTr="000639FD">
        <w:tc>
          <w:tcPr>
            <w:tcW w:w="4531" w:type="dxa"/>
            <w:gridSpan w:val="2"/>
            <w:tcBorders>
              <w:top w:val="single" w:sz="4" w:space="0" w:color="FFFFFF" w:themeColor="background1"/>
            </w:tcBorders>
            <w:shd w:val="clear" w:color="auto" w:fill="163974"/>
          </w:tcPr>
          <w:p w14:paraId="12E8A65B" w14:textId="77777777" w:rsidR="00325833" w:rsidRPr="00761ED8" w:rsidRDefault="00325833">
            <w:pPr>
              <w:rPr>
                <w:rFonts w:ascii="Calibri" w:hAnsi="Calibri" w:cs="Calibri"/>
                <w:lang w:val="en-US"/>
              </w:rPr>
            </w:pPr>
            <w:r w:rsidRPr="00761ED8">
              <w:rPr>
                <w:rFonts w:ascii="Calibri" w:hAnsi="Calibri" w:cs="Calibri"/>
                <w:lang w:val="en-US"/>
              </w:rPr>
              <w:t>EXTERNAL</w:t>
            </w:r>
          </w:p>
        </w:tc>
        <w:tc>
          <w:tcPr>
            <w:tcW w:w="5925" w:type="dxa"/>
            <w:gridSpan w:val="2"/>
            <w:tcBorders>
              <w:top w:val="single" w:sz="4" w:space="0" w:color="FFFFFF" w:themeColor="background1"/>
            </w:tcBorders>
            <w:shd w:val="clear" w:color="auto" w:fill="163974"/>
          </w:tcPr>
          <w:p w14:paraId="5A777608" w14:textId="2E55752F" w:rsidR="00325833" w:rsidRPr="008B3A40" w:rsidRDefault="00761ED8" w:rsidP="00693709">
            <w:pPr>
              <w:jc w:val="center"/>
              <w:rPr>
                <w:rFonts w:ascii="Calibri" w:hAnsi="Calibri" w:cs="Calibri"/>
                <w:lang w:val="en-US"/>
              </w:rPr>
            </w:pPr>
            <w:r w:rsidRPr="008B3A40">
              <w:rPr>
                <w:rFonts w:ascii="Calibri" w:hAnsi="Calibri" w:cs="Calibri"/>
                <w:lang w:val="en-US"/>
              </w:rPr>
              <w:t>Purpose and frequency of contact</w:t>
            </w:r>
          </w:p>
        </w:tc>
      </w:tr>
      <w:tr w:rsidR="001B5F0C" w:rsidRPr="005754D3" w14:paraId="6E00928C" w14:textId="77777777" w:rsidTr="000639FD">
        <w:tc>
          <w:tcPr>
            <w:tcW w:w="4531" w:type="dxa"/>
            <w:gridSpan w:val="2"/>
          </w:tcPr>
          <w:p w14:paraId="7E1D7F9D" w14:textId="2260B0CB" w:rsidR="001B5F0C" w:rsidRPr="00211572" w:rsidRDefault="001B5F0C" w:rsidP="001B5F0C">
            <w:pPr>
              <w:pStyle w:val="ListParagraph"/>
              <w:numPr>
                <w:ilvl w:val="0"/>
                <w:numId w:val="1"/>
              </w:numPr>
              <w:rPr>
                <w:rFonts w:ascii="Calibri Light" w:hAnsi="Calibri Light" w:cs="Calibri Light"/>
                <w:sz w:val="22"/>
                <w:szCs w:val="22"/>
                <w:lang w:val="en-US"/>
              </w:rPr>
            </w:pPr>
            <w:r w:rsidRPr="00211572">
              <w:rPr>
                <w:rFonts w:ascii="Calibri Light" w:hAnsi="Calibri Light" w:cs="Calibri Light"/>
                <w:sz w:val="22"/>
                <w:szCs w:val="22"/>
                <w:lang w:val="en-US"/>
              </w:rPr>
              <w:t>Public</w:t>
            </w:r>
            <w:r>
              <w:rPr>
                <w:rFonts w:ascii="Calibri Light" w:hAnsi="Calibri Light" w:cs="Calibri Light"/>
                <w:sz w:val="22"/>
                <w:szCs w:val="22"/>
                <w:lang w:val="en-US"/>
              </w:rPr>
              <w:t xml:space="preserve"> </w:t>
            </w:r>
          </w:p>
        </w:tc>
        <w:tc>
          <w:tcPr>
            <w:tcW w:w="3686" w:type="dxa"/>
          </w:tcPr>
          <w:p w14:paraId="7DAE8F70" w14:textId="158931F4" w:rsidR="001B5F0C" w:rsidRPr="00AA228B" w:rsidRDefault="001B5F0C" w:rsidP="001B5F0C">
            <w:pPr>
              <w:rPr>
                <w:rFonts w:ascii="Calibri Light" w:hAnsi="Calibri Light" w:cs="Calibri Light"/>
                <w:sz w:val="22"/>
                <w:szCs w:val="22"/>
                <w:lang w:val="en-US"/>
              </w:rPr>
            </w:pPr>
            <w:r>
              <w:rPr>
                <w:rFonts w:ascii="Calibri Light" w:hAnsi="Calibri Light" w:cs="Calibri Light"/>
                <w:sz w:val="22"/>
                <w:szCs w:val="22"/>
                <w:lang w:val="en-US"/>
              </w:rPr>
              <w:t>Consultation and information sharing</w:t>
            </w:r>
          </w:p>
        </w:tc>
        <w:tc>
          <w:tcPr>
            <w:tcW w:w="2239" w:type="dxa"/>
          </w:tcPr>
          <w:p w14:paraId="4CB59ACD" w14:textId="093D65CC" w:rsidR="001B5F0C" w:rsidRPr="00AA228B" w:rsidRDefault="001B5F0C" w:rsidP="001B5F0C">
            <w:pPr>
              <w:rPr>
                <w:rFonts w:ascii="Calibri Light" w:hAnsi="Calibri Light" w:cs="Calibri Light"/>
                <w:sz w:val="22"/>
                <w:szCs w:val="22"/>
                <w:lang w:val="en-US"/>
              </w:rPr>
            </w:pPr>
            <w:r>
              <w:rPr>
                <w:rFonts w:ascii="Calibri Light" w:hAnsi="Calibri Light" w:cs="Calibri Light"/>
                <w:sz w:val="22"/>
                <w:szCs w:val="22"/>
                <w:lang w:val="en-US"/>
              </w:rPr>
              <w:t>As needed</w:t>
            </w:r>
          </w:p>
        </w:tc>
      </w:tr>
      <w:tr w:rsidR="00BD5B5C" w:rsidRPr="005754D3" w14:paraId="2149C11D" w14:textId="77777777" w:rsidTr="000639FD">
        <w:tc>
          <w:tcPr>
            <w:tcW w:w="4531" w:type="dxa"/>
            <w:gridSpan w:val="2"/>
          </w:tcPr>
          <w:p w14:paraId="6B07C60C" w14:textId="4FA233C9" w:rsidR="00BD5B5C" w:rsidRPr="00211572" w:rsidRDefault="00BD5B5C" w:rsidP="00BD5B5C">
            <w:pPr>
              <w:pStyle w:val="ListParagraph"/>
              <w:numPr>
                <w:ilvl w:val="0"/>
                <w:numId w:val="1"/>
              </w:numPr>
              <w:spacing w:line="276" w:lineRule="auto"/>
              <w:rPr>
                <w:rFonts w:ascii="Calibri Light" w:hAnsi="Calibri Light" w:cs="Calibri Light"/>
                <w:sz w:val="22"/>
                <w:szCs w:val="22"/>
                <w:lang w:val="en-US"/>
              </w:rPr>
            </w:pPr>
            <w:r w:rsidRPr="00040C9F">
              <w:rPr>
                <w:rFonts w:ascii="Calibri Light" w:hAnsi="Calibri Light" w:cs="Calibri Light"/>
                <w:sz w:val="22"/>
                <w:szCs w:val="22"/>
                <w:lang w:val="en-US"/>
              </w:rPr>
              <w:t>Other Local and Territorial Authorities</w:t>
            </w:r>
          </w:p>
        </w:tc>
        <w:tc>
          <w:tcPr>
            <w:tcW w:w="3686" w:type="dxa"/>
          </w:tcPr>
          <w:p w14:paraId="04929175" w14:textId="25A9A1BB" w:rsidR="00BD5B5C" w:rsidRPr="00AA228B" w:rsidRDefault="00BD5B5C" w:rsidP="00BD5B5C">
            <w:pPr>
              <w:pStyle w:val="Default"/>
              <w:rPr>
                <w:rFonts w:ascii="Calibri Light" w:hAnsi="Calibri Light" w:cs="Calibri Light"/>
                <w:sz w:val="19"/>
                <w:szCs w:val="19"/>
              </w:rPr>
            </w:pPr>
            <w:r>
              <w:rPr>
                <w:rFonts w:ascii="Calibri Light" w:hAnsi="Calibri Light" w:cs="Calibri Light"/>
                <w:sz w:val="22"/>
                <w:szCs w:val="22"/>
              </w:rPr>
              <w:t>Seeking Information and collaboration</w:t>
            </w:r>
            <w:r w:rsidR="006615BD">
              <w:rPr>
                <w:rFonts w:ascii="Calibri Light" w:hAnsi="Calibri Light" w:cs="Calibri Light"/>
                <w:sz w:val="22"/>
                <w:szCs w:val="22"/>
              </w:rPr>
              <w:t xml:space="preserve"> and advice </w:t>
            </w:r>
          </w:p>
        </w:tc>
        <w:tc>
          <w:tcPr>
            <w:tcW w:w="2239" w:type="dxa"/>
          </w:tcPr>
          <w:p w14:paraId="2445B552" w14:textId="62574802" w:rsidR="00BD5B5C" w:rsidRPr="00AA228B" w:rsidRDefault="001B5F0C" w:rsidP="00BD5B5C">
            <w:pPr>
              <w:rPr>
                <w:rFonts w:ascii="Calibri Light" w:hAnsi="Calibri Light" w:cs="Calibri Light"/>
                <w:sz w:val="22"/>
                <w:szCs w:val="22"/>
                <w:lang w:val="en-US"/>
              </w:rPr>
            </w:pPr>
            <w:r>
              <w:rPr>
                <w:rFonts w:ascii="Calibri Light" w:hAnsi="Calibri Light" w:cs="Calibri Light"/>
                <w:sz w:val="22"/>
                <w:szCs w:val="22"/>
                <w:lang w:val="en-US"/>
              </w:rPr>
              <w:t>As needed</w:t>
            </w:r>
          </w:p>
        </w:tc>
      </w:tr>
      <w:tr w:rsidR="0060486C" w:rsidRPr="005754D3" w14:paraId="6082B26F" w14:textId="77777777" w:rsidTr="000639FD">
        <w:tc>
          <w:tcPr>
            <w:tcW w:w="4531" w:type="dxa"/>
            <w:gridSpan w:val="2"/>
          </w:tcPr>
          <w:p w14:paraId="3775327F" w14:textId="143EF6CF" w:rsidR="0060486C" w:rsidRPr="00040C9F" w:rsidRDefault="0060486C" w:rsidP="00BD5B5C">
            <w:pPr>
              <w:pStyle w:val="ListParagraph"/>
              <w:numPr>
                <w:ilvl w:val="0"/>
                <w:numId w:val="1"/>
              </w:numPr>
              <w:spacing w:line="276" w:lineRule="auto"/>
              <w:rPr>
                <w:rFonts w:ascii="Calibri Light" w:hAnsi="Calibri Light" w:cs="Calibri Light"/>
                <w:sz w:val="22"/>
                <w:szCs w:val="22"/>
                <w:lang w:val="en-US"/>
              </w:rPr>
            </w:pPr>
            <w:r>
              <w:rPr>
                <w:rFonts w:ascii="Calibri Light" w:hAnsi="Calibri Light" w:cs="Calibri Light"/>
                <w:sz w:val="22"/>
                <w:szCs w:val="22"/>
                <w:lang w:val="en-US"/>
              </w:rPr>
              <w:t>Central government agencies and regulators</w:t>
            </w:r>
          </w:p>
        </w:tc>
        <w:tc>
          <w:tcPr>
            <w:tcW w:w="3686" w:type="dxa"/>
          </w:tcPr>
          <w:p w14:paraId="261EFB58" w14:textId="0E670B9B" w:rsidR="0060486C" w:rsidRDefault="0060486C" w:rsidP="00BD5B5C">
            <w:pPr>
              <w:pStyle w:val="Default"/>
              <w:rPr>
                <w:rFonts w:ascii="Calibri Light" w:hAnsi="Calibri Light" w:cs="Calibri Light"/>
                <w:sz w:val="22"/>
                <w:szCs w:val="22"/>
              </w:rPr>
            </w:pPr>
            <w:r>
              <w:rPr>
                <w:rFonts w:ascii="Calibri Light" w:hAnsi="Calibri Light" w:cs="Calibri Light"/>
                <w:sz w:val="22"/>
                <w:szCs w:val="22"/>
              </w:rPr>
              <w:t>Compliance, reporting and funding</w:t>
            </w:r>
          </w:p>
        </w:tc>
        <w:tc>
          <w:tcPr>
            <w:tcW w:w="2239" w:type="dxa"/>
          </w:tcPr>
          <w:p w14:paraId="0D9D2435" w14:textId="10321154" w:rsidR="0060486C" w:rsidRDefault="0060486C" w:rsidP="00BD5B5C">
            <w:pPr>
              <w:rPr>
                <w:rFonts w:ascii="Calibri Light" w:hAnsi="Calibri Light" w:cs="Calibri Light"/>
                <w:sz w:val="22"/>
                <w:szCs w:val="22"/>
                <w:lang w:val="en-US"/>
              </w:rPr>
            </w:pPr>
            <w:r>
              <w:rPr>
                <w:rFonts w:ascii="Calibri Light" w:hAnsi="Calibri Light" w:cs="Calibri Light"/>
                <w:sz w:val="22"/>
                <w:szCs w:val="22"/>
                <w:lang w:val="en-US"/>
              </w:rPr>
              <w:t>As needed</w:t>
            </w:r>
          </w:p>
        </w:tc>
      </w:tr>
      <w:tr w:rsidR="001B5F0C" w:rsidRPr="005754D3" w14:paraId="1E183C05" w14:textId="77777777" w:rsidTr="000639FD">
        <w:tc>
          <w:tcPr>
            <w:tcW w:w="4531" w:type="dxa"/>
            <w:gridSpan w:val="2"/>
          </w:tcPr>
          <w:p w14:paraId="57F62001" w14:textId="20367AC2" w:rsidR="001B5F0C" w:rsidRPr="00040C9F" w:rsidRDefault="001B5F0C" w:rsidP="001B5F0C">
            <w:pPr>
              <w:pStyle w:val="ListParagraph"/>
              <w:numPr>
                <w:ilvl w:val="0"/>
                <w:numId w:val="1"/>
              </w:numPr>
              <w:spacing w:line="276" w:lineRule="auto"/>
              <w:rPr>
                <w:rFonts w:ascii="Calibri Light" w:hAnsi="Calibri Light" w:cs="Calibri Light"/>
                <w:sz w:val="22"/>
                <w:szCs w:val="22"/>
                <w:lang w:val="en-US"/>
              </w:rPr>
            </w:pPr>
            <w:r w:rsidRPr="00211572">
              <w:rPr>
                <w:rFonts w:ascii="Calibri Light" w:hAnsi="Calibri Light" w:cs="Calibri Light"/>
                <w:sz w:val="22"/>
                <w:szCs w:val="22"/>
                <w:lang w:val="en-US"/>
              </w:rPr>
              <w:t>Iwi</w:t>
            </w:r>
            <w:r>
              <w:rPr>
                <w:rFonts w:ascii="Calibri Light" w:hAnsi="Calibri Light" w:cs="Calibri Light"/>
                <w:sz w:val="22"/>
                <w:szCs w:val="22"/>
                <w:lang w:val="en-US"/>
              </w:rPr>
              <w:t>/Hap</w:t>
            </w:r>
            <w:r w:rsidRPr="001C6C87">
              <w:rPr>
                <w:rFonts w:ascii="Calibri Light" w:hAnsi="Calibri Light" w:cs="Calibri Light"/>
                <w:sz w:val="22"/>
                <w:szCs w:val="22"/>
              </w:rPr>
              <w:t>ū</w:t>
            </w:r>
          </w:p>
        </w:tc>
        <w:tc>
          <w:tcPr>
            <w:tcW w:w="3686" w:type="dxa"/>
          </w:tcPr>
          <w:p w14:paraId="1836A41A" w14:textId="65103626" w:rsidR="001B5F0C" w:rsidRDefault="001B5F0C" w:rsidP="001B5F0C">
            <w:pPr>
              <w:pStyle w:val="Default"/>
              <w:rPr>
                <w:rFonts w:ascii="Calibri Light" w:hAnsi="Calibri Light" w:cs="Calibri Light"/>
                <w:sz w:val="22"/>
                <w:szCs w:val="22"/>
              </w:rPr>
            </w:pPr>
            <w:r>
              <w:rPr>
                <w:rFonts w:ascii="Calibri Light" w:hAnsi="Calibri Light" w:cs="Calibri Light"/>
                <w:sz w:val="22"/>
                <w:szCs w:val="22"/>
                <w:lang w:val="en-US"/>
              </w:rPr>
              <w:t xml:space="preserve">Information sharing </w:t>
            </w:r>
          </w:p>
        </w:tc>
        <w:tc>
          <w:tcPr>
            <w:tcW w:w="2239" w:type="dxa"/>
          </w:tcPr>
          <w:p w14:paraId="034235D7" w14:textId="39FA3795" w:rsidR="001B5F0C" w:rsidRDefault="001B5F0C" w:rsidP="001B5F0C">
            <w:pPr>
              <w:rPr>
                <w:rFonts w:ascii="Calibri Light" w:hAnsi="Calibri Light" w:cs="Calibri Light"/>
                <w:sz w:val="22"/>
                <w:szCs w:val="22"/>
                <w:lang w:val="en-US"/>
              </w:rPr>
            </w:pPr>
            <w:r>
              <w:rPr>
                <w:rFonts w:ascii="Calibri Light" w:hAnsi="Calibri Light" w:cs="Calibri Light"/>
                <w:sz w:val="22"/>
                <w:szCs w:val="22"/>
                <w:lang w:val="en-US"/>
              </w:rPr>
              <w:t>As needed</w:t>
            </w:r>
          </w:p>
        </w:tc>
      </w:tr>
      <w:tr w:rsidR="00BD5B5C" w:rsidRPr="005754D3" w14:paraId="4D7F6006" w14:textId="77777777" w:rsidTr="000639FD">
        <w:tc>
          <w:tcPr>
            <w:tcW w:w="4531" w:type="dxa"/>
            <w:gridSpan w:val="2"/>
          </w:tcPr>
          <w:p w14:paraId="1CF48BCC" w14:textId="4D622EF8" w:rsidR="00BD5B5C" w:rsidRDefault="00BD5B5C" w:rsidP="009B7006">
            <w:pPr>
              <w:pStyle w:val="ListParagraph"/>
              <w:numPr>
                <w:ilvl w:val="0"/>
                <w:numId w:val="21"/>
              </w:numPr>
              <w:rPr>
                <w:rFonts w:ascii="Calibri Light" w:hAnsi="Calibri Light" w:cs="Calibri Light"/>
                <w:sz w:val="22"/>
                <w:szCs w:val="22"/>
                <w:lang w:val="en-US"/>
              </w:rPr>
            </w:pPr>
            <w:r w:rsidRPr="00040C9F">
              <w:rPr>
                <w:rFonts w:ascii="Calibri Light" w:hAnsi="Calibri Light" w:cs="Calibri Light"/>
                <w:sz w:val="22"/>
                <w:szCs w:val="22"/>
                <w:lang w:val="en-US"/>
              </w:rPr>
              <w:t>Industry Peers/Professional Groups</w:t>
            </w:r>
          </w:p>
        </w:tc>
        <w:tc>
          <w:tcPr>
            <w:tcW w:w="3686" w:type="dxa"/>
          </w:tcPr>
          <w:p w14:paraId="6CA3D165" w14:textId="4AB0D103" w:rsidR="00BD5B5C" w:rsidRDefault="00BD5B5C" w:rsidP="00BD5B5C">
            <w:pPr>
              <w:rPr>
                <w:rFonts w:ascii="Calibri Light" w:hAnsi="Calibri Light" w:cs="Calibri Light"/>
                <w:sz w:val="22"/>
                <w:szCs w:val="22"/>
                <w:lang w:val="en-US"/>
              </w:rPr>
            </w:pPr>
            <w:r>
              <w:rPr>
                <w:rFonts w:ascii="Calibri Light" w:hAnsi="Calibri Light" w:cs="Calibri Light"/>
                <w:sz w:val="22"/>
                <w:szCs w:val="22"/>
                <w:lang w:val="en-US"/>
              </w:rPr>
              <w:t>Continuous professional development</w:t>
            </w:r>
          </w:p>
        </w:tc>
        <w:tc>
          <w:tcPr>
            <w:tcW w:w="2239" w:type="dxa"/>
          </w:tcPr>
          <w:p w14:paraId="63A50A0C" w14:textId="04E462DB" w:rsidR="00BD5B5C" w:rsidRDefault="00BD5B5C" w:rsidP="00BD5B5C">
            <w:pPr>
              <w:rPr>
                <w:rFonts w:ascii="Calibri Light" w:hAnsi="Calibri Light" w:cs="Calibri Light"/>
                <w:sz w:val="22"/>
                <w:szCs w:val="22"/>
                <w:lang w:val="en-US"/>
              </w:rPr>
            </w:pPr>
            <w:r>
              <w:rPr>
                <w:rFonts w:ascii="Calibri Light" w:hAnsi="Calibri Light" w:cs="Calibri Light"/>
                <w:sz w:val="22"/>
                <w:szCs w:val="22"/>
                <w:lang w:val="en-US"/>
              </w:rPr>
              <w:t>Quarterly</w:t>
            </w:r>
          </w:p>
        </w:tc>
      </w:tr>
      <w:tr w:rsidR="0060486C" w:rsidRPr="005754D3" w14:paraId="0FFF314D" w14:textId="77777777" w:rsidTr="000639FD">
        <w:tc>
          <w:tcPr>
            <w:tcW w:w="4531" w:type="dxa"/>
            <w:gridSpan w:val="2"/>
          </w:tcPr>
          <w:p w14:paraId="5638FC46" w14:textId="1F121C0A" w:rsidR="0060486C" w:rsidRPr="00040C9F" w:rsidRDefault="0060486C" w:rsidP="009B7006">
            <w:pPr>
              <w:pStyle w:val="ListParagraph"/>
              <w:numPr>
                <w:ilvl w:val="0"/>
                <w:numId w:val="21"/>
              </w:numPr>
              <w:rPr>
                <w:rFonts w:ascii="Calibri Light" w:hAnsi="Calibri Light" w:cs="Calibri Light"/>
                <w:sz w:val="22"/>
                <w:szCs w:val="22"/>
                <w:lang w:val="en-US"/>
              </w:rPr>
            </w:pPr>
            <w:r>
              <w:rPr>
                <w:rFonts w:ascii="Calibri Light" w:hAnsi="Calibri Light" w:cs="Calibri Light"/>
                <w:sz w:val="22"/>
                <w:szCs w:val="22"/>
                <w:lang w:val="en-US"/>
              </w:rPr>
              <w:t>Auditors</w:t>
            </w:r>
          </w:p>
        </w:tc>
        <w:tc>
          <w:tcPr>
            <w:tcW w:w="3686" w:type="dxa"/>
          </w:tcPr>
          <w:p w14:paraId="6332FBC5" w14:textId="2A6B50E3" w:rsidR="0060486C" w:rsidRDefault="0060486C" w:rsidP="00BD5B5C">
            <w:pPr>
              <w:rPr>
                <w:rFonts w:ascii="Calibri Light" w:hAnsi="Calibri Light" w:cs="Calibri Light"/>
                <w:sz w:val="22"/>
                <w:szCs w:val="22"/>
                <w:lang w:val="en-US"/>
              </w:rPr>
            </w:pPr>
            <w:r>
              <w:rPr>
                <w:rFonts w:ascii="Calibri Light" w:hAnsi="Calibri Light" w:cs="Calibri Light"/>
                <w:sz w:val="22"/>
                <w:szCs w:val="22"/>
                <w:lang w:val="en-US"/>
              </w:rPr>
              <w:t>Year end and interim audit processes</w:t>
            </w:r>
          </w:p>
        </w:tc>
        <w:tc>
          <w:tcPr>
            <w:tcW w:w="2239" w:type="dxa"/>
          </w:tcPr>
          <w:p w14:paraId="35F19573" w14:textId="55357ABC" w:rsidR="0060486C" w:rsidRDefault="002975F0" w:rsidP="00BD5B5C">
            <w:pPr>
              <w:rPr>
                <w:rFonts w:ascii="Calibri Light" w:hAnsi="Calibri Light" w:cs="Calibri Light"/>
                <w:sz w:val="22"/>
                <w:szCs w:val="22"/>
                <w:lang w:val="en-US"/>
              </w:rPr>
            </w:pPr>
            <w:r>
              <w:rPr>
                <w:rFonts w:ascii="Calibri Light" w:hAnsi="Calibri Light" w:cs="Calibri Light"/>
                <w:sz w:val="22"/>
                <w:szCs w:val="22"/>
                <w:lang w:val="en-US"/>
              </w:rPr>
              <w:t>As needed</w:t>
            </w:r>
          </w:p>
        </w:tc>
      </w:tr>
      <w:tr w:rsidR="001B5F0C" w:rsidRPr="005754D3" w14:paraId="1A67313B" w14:textId="77777777" w:rsidTr="000639FD">
        <w:tc>
          <w:tcPr>
            <w:tcW w:w="4531" w:type="dxa"/>
            <w:gridSpan w:val="2"/>
          </w:tcPr>
          <w:p w14:paraId="6DF318A0" w14:textId="4A58A7C0" w:rsidR="001B5F0C" w:rsidRPr="00040C9F" w:rsidRDefault="001B5F0C" w:rsidP="001B5F0C">
            <w:pPr>
              <w:pStyle w:val="ListParagraph"/>
              <w:numPr>
                <w:ilvl w:val="0"/>
                <w:numId w:val="21"/>
              </w:numPr>
              <w:rPr>
                <w:rFonts w:ascii="Calibri Light" w:hAnsi="Calibri Light" w:cs="Calibri Light"/>
                <w:sz w:val="22"/>
                <w:szCs w:val="22"/>
                <w:lang w:val="en-US"/>
              </w:rPr>
            </w:pPr>
            <w:r w:rsidRPr="00211572">
              <w:rPr>
                <w:rFonts w:ascii="Calibri Light" w:hAnsi="Calibri Light" w:cs="Calibri Light"/>
                <w:sz w:val="22"/>
                <w:szCs w:val="22"/>
                <w:lang w:val="en-US"/>
              </w:rPr>
              <w:t xml:space="preserve">Primary contractors (and subcontractors) </w:t>
            </w:r>
            <w:r>
              <w:rPr>
                <w:rFonts w:ascii="Calibri Light" w:hAnsi="Calibri Light" w:cs="Calibri Light"/>
                <w:sz w:val="22"/>
                <w:szCs w:val="22"/>
                <w:lang w:val="en-US"/>
              </w:rPr>
              <w:t>and consultants</w:t>
            </w:r>
          </w:p>
        </w:tc>
        <w:tc>
          <w:tcPr>
            <w:tcW w:w="3686" w:type="dxa"/>
          </w:tcPr>
          <w:p w14:paraId="2204AC7C" w14:textId="46284F9C" w:rsidR="001B5F0C" w:rsidRDefault="001B5F0C" w:rsidP="001B5F0C">
            <w:pPr>
              <w:rPr>
                <w:rFonts w:ascii="Calibri Light" w:hAnsi="Calibri Light" w:cs="Calibri Light"/>
                <w:sz w:val="22"/>
                <w:szCs w:val="22"/>
                <w:lang w:val="en-US"/>
              </w:rPr>
            </w:pPr>
            <w:r>
              <w:rPr>
                <w:rFonts w:ascii="Calibri Light" w:hAnsi="Calibri Light" w:cs="Calibri Light"/>
                <w:sz w:val="22"/>
                <w:szCs w:val="22"/>
                <w:lang w:val="en-US"/>
              </w:rPr>
              <w:t>Information Sharing</w:t>
            </w:r>
          </w:p>
        </w:tc>
        <w:tc>
          <w:tcPr>
            <w:tcW w:w="2239" w:type="dxa"/>
          </w:tcPr>
          <w:p w14:paraId="2859DC5A" w14:textId="1382EBDE" w:rsidR="001B5F0C" w:rsidRDefault="001B5F0C" w:rsidP="001B5F0C">
            <w:pPr>
              <w:rPr>
                <w:rFonts w:ascii="Calibri Light" w:hAnsi="Calibri Light" w:cs="Calibri Light"/>
                <w:sz w:val="22"/>
                <w:szCs w:val="22"/>
                <w:lang w:val="en-US"/>
              </w:rPr>
            </w:pPr>
            <w:r>
              <w:rPr>
                <w:rFonts w:ascii="Calibri Light" w:hAnsi="Calibri Light" w:cs="Calibri Light"/>
                <w:sz w:val="22"/>
                <w:szCs w:val="22"/>
                <w:lang w:val="en-US"/>
              </w:rPr>
              <w:t>As needed</w:t>
            </w:r>
          </w:p>
        </w:tc>
      </w:tr>
      <w:tr w:rsidR="00BD5B5C" w:rsidRPr="005754D3" w14:paraId="4BD11666" w14:textId="77777777" w:rsidTr="003B7471">
        <w:tc>
          <w:tcPr>
            <w:tcW w:w="10456" w:type="dxa"/>
            <w:gridSpan w:val="4"/>
            <w:shd w:val="clear" w:color="auto" w:fill="163974"/>
          </w:tcPr>
          <w:p w14:paraId="46B2937E" w14:textId="7423E07D" w:rsidR="00BD5B5C" w:rsidRPr="00AA228B" w:rsidRDefault="00BD5B5C" w:rsidP="00BD5B5C">
            <w:pPr>
              <w:rPr>
                <w:rFonts w:ascii="Calibri Light" w:hAnsi="Calibri Light" w:cs="Calibri Light"/>
                <w:sz w:val="22"/>
                <w:szCs w:val="22"/>
                <w:lang w:val="en-US"/>
              </w:rPr>
            </w:pPr>
            <w:r>
              <w:rPr>
                <w:rFonts w:ascii="Calibri" w:hAnsi="Calibri" w:cs="Calibri"/>
                <w:sz w:val="22"/>
                <w:szCs w:val="22"/>
                <w:lang w:val="en-US"/>
              </w:rPr>
              <w:t>INTERNAL</w:t>
            </w:r>
          </w:p>
        </w:tc>
      </w:tr>
      <w:tr w:rsidR="00BD5B5C" w:rsidRPr="005754D3" w14:paraId="4958F23C" w14:textId="77777777" w:rsidTr="000639FD">
        <w:tc>
          <w:tcPr>
            <w:tcW w:w="4531" w:type="dxa"/>
            <w:gridSpan w:val="2"/>
          </w:tcPr>
          <w:p w14:paraId="05F7E28D" w14:textId="55D50DAE" w:rsidR="00BD5B5C" w:rsidRPr="00211572" w:rsidRDefault="00BD5B5C" w:rsidP="00BD5B5C">
            <w:pPr>
              <w:pStyle w:val="ListParagraph"/>
              <w:numPr>
                <w:ilvl w:val="0"/>
                <w:numId w:val="7"/>
              </w:numPr>
              <w:rPr>
                <w:rFonts w:ascii="Calibri" w:hAnsi="Calibri" w:cs="Calibri"/>
                <w:sz w:val="22"/>
                <w:szCs w:val="22"/>
                <w:lang w:val="en-US"/>
              </w:rPr>
            </w:pPr>
            <w:r w:rsidRPr="00211572">
              <w:rPr>
                <w:rFonts w:ascii="Calibri Light" w:hAnsi="Calibri Light" w:cs="Calibri Light"/>
                <w:sz w:val="22"/>
                <w:szCs w:val="22"/>
                <w:lang w:val="en-US"/>
              </w:rPr>
              <w:t>All staff</w:t>
            </w:r>
          </w:p>
        </w:tc>
        <w:tc>
          <w:tcPr>
            <w:tcW w:w="3686" w:type="dxa"/>
          </w:tcPr>
          <w:p w14:paraId="0F276FE6" w14:textId="392D2231" w:rsidR="00BD5B5C" w:rsidRPr="00AA228B" w:rsidRDefault="002975F0" w:rsidP="00BD5B5C">
            <w:pPr>
              <w:rPr>
                <w:rFonts w:ascii="Calibri Light" w:hAnsi="Calibri Light" w:cs="Calibri Light"/>
                <w:sz w:val="22"/>
                <w:szCs w:val="22"/>
                <w:lang w:val="en-US"/>
              </w:rPr>
            </w:pPr>
            <w:r>
              <w:rPr>
                <w:rFonts w:ascii="Calibri Light" w:hAnsi="Calibri Light" w:cs="Calibri Light"/>
                <w:sz w:val="22"/>
                <w:szCs w:val="22"/>
              </w:rPr>
              <w:t>F</w:t>
            </w:r>
            <w:r w:rsidRPr="002975F0">
              <w:rPr>
                <w:rFonts w:ascii="Calibri Light" w:hAnsi="Calibri Light" w:cs="Calibri Light"/>
                <w:sz w:val="22"/>
                <w:szCs w:val="22"/>
              </w:rPr>
              <w:t>inancial advice, support, and project collaboration</w:t>
            </w:r>
          </w:p>
        </w:tc>
        <w:tc>
          <w:tcPr>
            <w:tcW w:w="2239" w:type="dxa"/>
          </w:tcPr>
          <w:p w14:paraId="11BAE111" w14:textId="6ED0E917" w:rsidR="00BD5B5C" w:rsidRPr="00AA228B" w:rsidRDefault="00BD5B5C" w:rsidP="00BD5B5C">
            <w:pPr>
              <w:rPr>
                <w:rFonts w:ascii="Calibri Light" w:hAnsi="Calibri Light" w:cs="Calibri Light"/>
                <w:sz w:val="22"/>
                <w:szCs w:val="22"/>
                <w:lang w:val="en-US"/>
              </w:rPr>
            </w:pPr>
            <w:r w:rsidRPr="00AA228B">
              <w:rPr>
                <w:rFonts w:ascii="Calibri Light" w:hAnsi="Calibri Light" w:cs="Calibri Light"/>
                <w:sz w:val="22"/>
                <w:szCs w:val="22"/>
                <w:lang w:val="en-US"/>
              </w:rPr>
              <w:t>Daily/weekly</w:t>
            </w:r>
          </w:p>
        </w:tc>
      </w:tr>
      <w:tr w:rsidR="00BD5B5C" w:rsidRPr="005754D3" w14:paraId="75CBDB39" w14:textId="77777777" w:rsidTr="00224439">
        <w:tc>
          <w:tcPr>
            <w:tcW w:w="10456" w:type="dxa"/>
            <w:gridSpan w:val="4"/>
            <w:shd w:val="clear" w:color="auto" w:fill="163974"/>
          </w:tcPr>
          <w:p w14:paraId="5F5C5F96" w14:textId="12C913F4" w:rsidR="00BD5B5C" w:rsidRPr="00AA228B" w:rsidRDefault="00BD5B5C" w:rsidP="00BD5B5C">
            <w:pPr>
              <w:rPr>
                <w:rFonts w:ascii="Calibri Light" w:hAnsi="Calibri Light" w:cs="Calibri Light"/>
                <w:sz w:val="22"/>
                <w:szCs w:val="22"/>
                <w:lang w:val="en-US"/>
              </w:rPr>
            </w:pPr>
            <w:r>
              <w:rPr>
                <w:rFonts w:ascii="Calibri" w:hAnsi="Calibri" w:cs="Calibri"/>
                <w:sz w:val="22"/>
                <w:szCs w:val="22"/>
                <w:lang w:val="en-US"/>
              </w:rPr>
              <w:t>COMMITTEE/GROUPS</w:t>
            </w:r>
          </w:p>
        </w:tc>
      </w:tr>
      <w:tr w:rsidR="00BD5B5C" w:rsidRPr="005754D3" w14:paraId="77D3723C" w14:textId="77777777" w:rsidTr="000639FD">
        <w:tc>
          <w:tcPr>
            <w:tcW w:w="4531" w:type="dxa"/>
            <w:gridSpan w:val="2"/>
          </w:tcPr>
          <w:p w14:paraId="2308EF8F" w14:textId="05DD9B0D" w:rsidR="00BD5B5C" w:rsidRPr="00211572" w:rsidRDefault="00BD5B5C" w:rsidP="00BD5B5C">
            <w:pPr>
              <w:pStyle w:val="ListParagraph"/>
              <w:numPr>
                <w:ilvl w:val="0"/>
                <w:numId w:val="7"/>
              </w:numPr>
              <w:rPr>
                <w:rFonts w:ascii="Calibri" w:hAnsi="Calibri" w:cs="Calibri"/>
                <w:sz w:val="22"/>
                <w:szCs w:val="22"/>
                <w:lang w:val="en-US"/>
              </w:rPr>
            </w:pPr>
            <w:r w:rsidRPr="00211572">
              <w:rPr>
                <w:rFonts w:ascii="Calibri Light" w:hAnsi="Calibri Light" w:cs="Calibri Light"/>
                <w:sz w:val="22"/>
                <w:szCs w:val="22"/>
                <w:lang w:val="en-US"/>
              </w:rPr>
              <w:t>Standing Committees of Council</w:t>
            </w:r>
          </w:p>
        </w:tc>
        <w:tc>
          <w:tcPr>
            <w:tcW w:w="3686" w:type="dxa"/>
          </w:tcPr>
          <w:p w14:paraId="1B9FB706" w14:textId="1F7BBBB0" w:rsidR="00BD5B5C" w:rsidRPr="00AA228B" w:rsidRDefault="002975F0" w:rsidP="00BD5B5C">
            <w:pPr>
              <w:rPr>
                <w:rFonts w:ascii="Calibri Light" w:hAnsi="Calibri Light" w:cs="Calibri Light"/>
                <w:sz w:val="22"/>
                <w:szCs w:val="22"/>
                <w:lang w:val="en-US"/>
              </w:rPr>
            </w:pPr>
            <w:r>
              <w:rPr>
                <w:rFonts w:ascii="Calibri Light" w:hAnsi="Calibri Light" w:cs="Calibri Light"/>
                <w:sz w:val="22"/>
                <w:szCs w:val="22"/>
              </w:rPr>
              <w:t>A</w:t>
            </w:r>
            <w:r w:rsidRPr="002975F0">
              <w:rPr>
                <w:rFonts w:ascii="Calibri Light" w:hAnsi="Calibri Light" w:cs="Calibri Light"/>
                <w:sz w:val="22"/>
                <w:szCs w:val="22"/>
              </w:rPr>
              <w:t>ttendance and financial reporting as required</w:t>
            </w:r>
          </w:p>
        </w:tc>
        <w:tc>
          <w:tcPr>
            <w:tcW w:w="2239" w:type="dxa"/>
          </w:tcPr>
          <w:p w14:paraId="28DB1578" w14:textId="1B097621" w:rsidR="00BD5B5C" w:rsidRPr="00AA228B" w:rsidRDefault="00BD5B5C" w:rsidP="00BD5B5C">
            <w:pPr>
              <w:rPr>
                <w:rFonts w:ascii="Calibri Light" w:hAnsi="Calibri Light" w:cs="Calibri Light"/>
                <w:sz w:val="22"/>
                <w:szCs w:val="22"/>
                <w:lang w:val="en-US"/>
              </w:rPr>
            </w:pPr>
            <w:r>
              <w:rPr>
                <w:rFonts w:ascii="Calibri Light" w:hAnsi="Calibri Light" w:cs="Calibri Light"/>
                <w:sz w:val="22"/>
                <w:szCs w:val="22"/>
                <w:lang w:val="en-US"/>
              </w:rPr>
              <w:t>Quarterly</w:t>
            </w:r>
          </w:p>
        </w:tc>
      </w:tr>
      <w:tr w:rsidR="00BD5B5C" w:rsidRPr="005754D3" w14:paraId="6731A03E" w14:textId="77777777" w:rsidTr="005754D3">
        <w:tc>
          <w:tcPr>
            <w:tcW w:w="10456" w:type="dxa"/>
            <w:gridSpan w:val="4"/>
            <w:tcBorders>
              <w:top w:val="single" w:sz="4" w:space="0" w:color="auto"/>
              <w:left w:val="nil"/>
              <w:bottom w:val="single" w:sz="4" w:space="0" w:color="auto"/>
              <w:right w:val="nil"/>
            </w:tcBorders>
          </w:tcPr>
          <w:p w14:paraId="5F91608B" w14:textId="77777777" w:rsidR="00BD5B5C" w:rsidRPr="008743A3" w:rsidRDefault="00BD5B5C" w:rsidP="00BD5B5C">
            <w:pPr>
              <w:rPr>
                <w:rFonts w:ascii="Calibri Light" w:hAnsi="Calibri Light" w:cs="Calibri Light"/>
                <w:sz w:val="22"/>
                <w:szCs w:val="22"/>
                <w:lang w:val="en-US"/>
              </w:rPr>
            </w:pPr>
          </w:p>
        </w:tc>
      </w:tr>
      <w:tr w:rsidR="00BD5B5C" w:rsidRPr="005754D3" w14:paraId="79B00D93" w14:textId="77777777" w:rsidTr="00826038">
        <w:tc>
          <w:tcPr>
            <w:tcW w:w="10456" w:type="dxa"/>
            <w:gridSpan w:val="4"/>
            <w:tcBorders>
              <w:top w:val="single" w:sz="4" w:space="0" w:color="auto"/>
              <w:left w:val="single" w:sz="4" w:space="0" w:color="auto"/>
              <w:bottom w:val="single" w:sz="4" w:space="0" w:color="FFFFFF" w:themeColor="background1"/>
              <w:right w:val="single" w:sz="4" w:space="0" w:color="auto"/>
            </w:tcBorders>
            <w:shd w:val="clear" w:color="auto" w:fill="163974"/>
          </w:tcPr>
          <w:p w14:paraId="0654AE51" w14:textId="3C47C980" w:rsidR="00BD5B5C" w:rsidRPr="005754D3" w:rsidRDefault="00BD5B5C" w:rsidP="00BD5B5C">
            <w:pPr>
              <w:rPr>
                <w:rFonts w:ascii="Calibri" w:hAnsi="Calibri" w:cs="Calibri"/>
                <w:b/>
                <w:bCs/>
                <w:i/>
                <w:iCs/>
                <w:sz w:val="32"/>
                <w:szCs w:val="32"/>
                <w:lang w:val="en-US"/>
              </w:rPr>
            </w:pPr>
            <w:r w:rsidRPr="005754D3">
              <w:rPr>
                <w:rFonts w:ascii="Calibri" w:hAnsi="Calibri" w:cs="Calibri"/>
                <w:b/>
                <w:bCs/>
                <w:i/>
                <w:iCs/>
                <w:sz w:val="32"/>
                <w:szCs w:val="32"/>
                <w:lang w:val="en-US"/>
              </w:rPr>
              <w:t>KEY ACCOU</w:t>
            </w:r>
            <w:r>
              <w:rPr>
                <w:rFonts w:ascii="Calibri" w:hAnsi="Calibri" w:cs="Calibri"/>
                <w:b/>
                <w:bCs/>
                <w:i/>
                <w:iCs/>
                <w:sz w:val="32"/>
                <w:szCs w:val="32"/>
                <w:lang w:val="en-US"/>
              </w:rPr>
              <w:t xml:space="preserve">NTABILITIES </w:t>
            </w:r>
          </w:p>
        </w:tc>
      </w:tr>
      <w:tr w:rsidR="00BD5B5C" w:rsidRPr="005754D3" w14:paraId="2089ADAF" w14:textId="77777777" w:rsidTr="006A5F81">
        <w:trPr>
          <w:trHeight w:val="340"/>
        </w:trPr>
        <w:tc>
          <w:tcPr>
            <w:tcW w:w="3256" w:type="dxa"/>
            <w:tcBorders>
              <w:top w:val="single" w:sz="4" w:space="0" w:color="FFFFFF" w:themeColor="background1"/>
              <w:bottom w:val="single" w:sz="4" w:space="0" w:color="auto"/>
            </w:tcBorders>
            <w:shd w:val="clear" w:color="auto" w:fill="163974"/>
          </w:tcPr>
          <w:p w14:paraId="19FFCD9D" w14:textId="017D99A7" w:rsidR="00BD5B5C" w:rsidRPr="00C64A64" w:rsidRDefault="00BD5B5C" w:rsidP="00BD5B5C">
            <w:pPr>
              <w:jc w:val="center"/>
              <w:rPr>
                <w:rFonts w:ascii="Calibri" w:hAnsi="Calibri" w:cs="Calibri"/>
                <w:lang w:val="en-US"/>
              </w:rPr>
            </w:pPr>
            <w:r w:rsidRPr="00C64A64">
              <w:rPr>
                <w:rFonts w:ascii="Calibri" w:hAnsi="Calibri" w:cs="Calibri"/>
                <w:lang w:val="en-US"/>
              </w:rPr>
              <w:t xml:space="preserve">KEY </w:t>
            </w:r>
            <w:r w:rsidRPr="00973687">
              <w:rPr>
                <w:rFonts w:ascii="Calibri" w:hAnsi="Calibri" w:cs="Calibri"/>
              </w:rPr>
              <w:t>RESPONSIBILITIES</w:t>
            </w:r>
          </w:p>
        </w:tc>
        <w:tc>
          <w:tcPr>
            <w:tcW w:w="7200" w:type="dxa"/>
            <w:gridSpan w:val="3"/>
            <w:tcBorders>
              <w:top w:val="single" w:sz="4" w:space="0" w:color="FFFFFF" w:themeColor="background1"/>
              <w:bottom w:val="single" w:sz="4" w:space="0" w:color="auto"/>
            </w:tcBorders>
            <w:shd w:val="clear" w:color="auto" w:fill="163974"/>
          </w:tcPr>
          <w:p w14:paraId="33DF81F7" w14:textId="7A3F99B3" w:rsidR="00BD5B5C" w:rsidRPr="00C64A64" w:rsidRDefault="00BD5B5C" w:rsidP="00BD5B5C">
            <w:pPr>
              <w:jc w:val="center"/>
              <w:rPr>
                <w:rFonts w:ascii="Calibri" w:hAnsi="Calibri" w:cs="Calibri"/>
                <w:lang w:val="en-US"/>
              </w:rPr>
            </w:pPr>
            <w:r w:rsidRPr="00C64A64">
              <w:rPr>
                <w:rFonts w:ascii="Calibri" w:hAnsi="Calibri" w:cs="Calibri"/>
                <w:lang w:val="en-US"/>
              </w:rPr>
              <w:t>EXPECTED OUTCOMES/PERFORMANCE INDICATORS</w:t>
            </w:r>
          </w:p>
        </w:tc>
      </w:tr>
      <w:tr w:rsidR="00BD5B5C" w:rsidRPr="00983B4A" w14:paraId="7217F12D" w14:textId="77777777" w:rsidTr="006A5F81">
        <w:trPr>
          <w:trHeight w:val="340"/>
        </w:trPr>
        <w:tc>
          <w:tcPr>
            <w:tcW w:w="3256" w:type="dxa"/>
            <w:tcBorders>
              <w:top w:val="single" w:sz="4" w:space="0" w:color="auto"/>
              <w:bottom w:val="single" w:sz="4" w:space="0" w:color="auto"/>
            </w:tcBorders>
            <w:shd w:val="clear" w:color="auto" w:fill="FFFFFF" w:themeFill="background1"/>
          </w:tcPr>
          <w:p w14:paraId="4DBE80C5" w14:textId="10458B7D" w:rsidR="00BD5B5C" w:rsidRPr="00131312" w:rsidRDefault="00BD5B5C" w:rsidP="00BD5B5C">
            <w:pPr>
              <w:rPr>
                <w:rFonts w:ascii="Calibri" w:hAnsi="Calibri" w:cs="Calibri"/>
                <w:b/>
                <w:bCs/>
                <w:sz w:val="22"/>
                <w:szCs w:val="22"/>
                <w:lang w:val="en-US"/>
              </w:rPr>
            </w:pPr>
            <w:r w:rsidRPr="00131312">
              <w:rPr>
                <w:rFonts w:ascii="Calibri" w:hAnsi="Calibri" w:cs="Calibri"/>
                <w:b/>
                <w:bCs/>
                <w:sz w:val="22"/>
                <w:szCs w:val="22"/>
                <w:lang w:val="en-US"/>
              </w:rPr>
              <w:t>Values</w:t>
            </w:r>
          </w:p>
        </w:tc>
        <w:tc>
          <w:tcPr>
            <w:tcW w:w="7200" w:type="dxa"/>
            <w:gridSpan w:val="3"/>
            <w:tcBorders>
              <w:top w:val="single" w:sz="4" w:space="0" w:color="auto"/>
              <w:bottom w:val="single" w:sz="4" w:space="0" w:color="auto"/>
            </w:tcBorders>
            <w:shd w:val="clear" w:color="auto" w:fill="FFFFFF" w:themeFill="background1"/>
          </w:tcPr>
          <w:p w14:paraId="5910B045" w14:textId="277D4ED7" w:rsidR="00BD5B5C" w:rsidRPr="00DC5A67" w:rsidRDefault="00BD5B5C" w:rsidP="00BD5B5C">
            <w:pPr>
              <w:rPr>
                <w:rFonts w:ascii="Calibri Light" w:hAnsi="Calibri Light" w:cs="Calibri Light"/>
                <w:sz w:val="20"/>
                <w:szCs w:val="20"/>
              </w:rPr>
            </w:pPr>
            <w:r w:rsidRPr="00DC5A67">
              <w:rPr>
                <w:rFonts w:ascii="Calibri Light" w:hAnsi="Calibri Light" w:cs="Calibri Light"/>
                <w:sz w:val="20"/>
                <w:szCs w:val="20"/>
              </w:rPr>
              <w:t>The best interest</w:t>
            </w:r>
            <w:r>
              <w:rPr>
                <w:rFonts w:ascii="Calibri Light" w:hAnsi="Calibri Light" w:cs="Calibri Light"/>
                <w:sz w:val="20"/>
                <w:szCs w:val="20"/>
              </w:rPr>
              <w:t>s</w:t>
            </w:r>
            <w:r w:rsidRPr="00DC5A67">
              <w:rPr>
                <w:rFonts w:ascii="Calibri Light" w:hAnsi="Calibri Light" w:cs="Calibri Light"/>
                <w:sz w:val="20"/>
                <w:szCs w:val="20"/>
              </w:rPr>
              <w:t xml:space="preserve"> of the organisation are represented at all times ensuring Council values are reflected in behaviours and professional delivery of role. </w:t>
            </w:r>
          </w:p>
          <w:p w14:paraId="205EDB83" w14:textId="16D99997" w:rsidR="00BD5B5C" w:rsidRDefault="00BD5B5C" w:rsidP="00BD5B5C">
            <w:pPr>
              <w:rPr>
                <w:rFonts w:ascii="Calibri Light" w:hAnsi="Calibri Light" w:cs="Calibri Light"/>
                <w:sz w:val="20"/>
                <w:szCs w:val="20"/>
              </w:rPr>
            </w:pPr>
          </w:p>
        </w:tc>
      </w:tr>
      <w:tr w:rsidR="00BD5B5C" w:rsidRPr="00983B4A" w14:paraId="5DD6503A" w14:textId="77777777" w:rsidTr="006A5F81">
        <w:trPr>
          <w:trHeight w:val="340"/>
        </w:trPr>
        <w:tc>
          <w:tcPr>
            <w:tcW w:w="3256" w:type="dxa"/>
            <w:tcBorders>
              <w:top w:val="single" w:sz="4" w:space="0" w:color="auto"/>
              <w:bottom w:val="single" w:sz="4" w:space="0" w:color="auto"/>
            </w:tcBorders>
            <w:shd w:val="clear" w:color="auto" w:fill="FFFFFF" w:themeFill="background1"/>
          </w:tcPr>
          <w:p w14:paraId="65721758" w14:textId="05806D17" w:rsidR="00BD5B5C" w:rsidRPr="00131312" w:rsidRDefault="0060486C" w:rsidP="00BD5B5C">
            <w:pPr>
              <w:rPr>
                <w:rFonts w:ascii="Calibri" w:hAnsi="Calibri" w:cs="Calibri"/>
                <w:b/>
                <w:bCs/>
                <w:sz w:val="22"/>
                <w:szCs w:val="22"/>
                <w:lang w:val="en-US"/>
              </w:rPr>
            </w:pPr>
            <w:r>
              <w:rPr>
                <w:rFonts w:ascii="Calibri" w:hAnsi="Calibri" w:cs="Calibri"/>
                <w:b/>
                <w:bCs/>
                <w:sz w:val="22"/>
                <w:szCs w:val="22"/>
                <w:lang w:val="en-US"/>
              </w:rPr>
              <w:t>Strategic Leadership</w:t>
            </w:r>
          </w:p>
        </w:tc>
        <w:tc>
          <w:tcPr>
            <w:tcW w:w="7200" w:type="dxa"/>
            <w:gridSpan w:val="3"/>
            <w:tcBorders>
              <w:top w:val="single" w:sz="4" w:space="0" w:color="auto"/>
              <w:bottom w:val="single" w:sz="4" w:space="0" w:color="auto"/>
            </w:tcBorders>
            <w:shd w:val="clear" w:color="auto" w:fill="FFFFFF" w:themeFill="background1"/>
          </w:tcPr>
          <w:p w14:paraId="3B1F8879" w14:textId="77777777"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Drive the development, implementation, and ongoing review of the Finance Team strategy and roadmap, ensuring alignment with Council’s strategic direction, Long-Term Plan, and organisational priorities.</w:t>
            </w:r>
          </w:p>
          <w:p w14:paraId="43C36332" w14:textId="77777777" w:rsidR="002975F0" w:rsidRPr="002975F0" w:rsidRDefault="002975F0" w:rsidP="002975F0">
            <w:pPr>
              <w:rPr>
                <w:rFonts w:ascii="Calibri Light" w:hAnsi="Calibri Light" w:cs="Calibri Light"/>
                <w:sz w:val="20"/>
                <w:szCs w:val="20"/>
              </w:rPr>
            </w:pPr>
          </w:p>
          <w:p w14:paraId="39C15BD1" w14:textId="77777777"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Provide strategic financial leadership across Council, contributing to enterprise-wide strategy, policy development, and major initiatives.</w:t>
            </w:r>
          </w:p>
          <w:p w14:paraId="49EC34EC" w14:textId="77777777" w:rsidR="002975F0" w:rsidRPr="002975F0" w:rsidRDefault="002975F0" w:rsidP="002975F0">
            <w:pPr>
              <w:rPr>
                <w:rFonts w:ascii="Calibri Light" w:hAnsi="Calibri Light" w:cs="Calibri Light"/>
                <w:sz w:val="20"/>
                <w:szCs w:val="20"/>
              </w:rPr>
            </w:pPr>
          </w:p>
          <w:p w14:paraId="05B70CF7" w14:textId="77777777"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Deliver high-quality, timely, and well-reasoned financial advice, reports, and recommendations to the Executive Leadership Team and elected members to support informed decision-making.</w:t>
            </w:r>
          </w:p>
          <w:p w14:paraId="5A79214B" w14:textId="77777777" w:rsidR="002975F0" w:rsidRPr="002975F0" w:rsidRDefault="002975F0" w:rsidP="002975F0">
            <w:pPr>
              <w:rPr>
                <w:rFonts w:ascii="Calibri Light" w:hAnsi="Calibri Light" w:cs="Calibri Light"/>
                <w:sz w:val="20"/>
                <w:szCs w:val="20"/>
              </w:rPr>
            </w:pPr>
          </w:p>
          <w:p w14:paraId="73FF119C" w14:textId="77777777"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Translate strategic objectives into clear operational plans, priorities, and performance expectations for the Finance Team.</w:t>
            </w:r>
          </w:p>
          <w:p w14:paraId="1B5385EF" w14:textId="77777777" w:rsidR="002975F0" w:rsidRPr="002975F0" w:rsidRDefault="002975F0" w:rsidP="002975F0">
            <w:pPr>
              <w:rPr>
                <w:rFonts w:ascii="Calibri Light" w:hAnsi="Calibri Light" w:cs="Calibri Light"/>
                <w:sz w:val="20"/>
                <w:szCs w:val="20"/>
              </w:rPr>
            </w:pPr>
          </w:p>
          <w:p w14:paraId="25F33560" w14:textId="77777777" w:rsidR="00BD5B5C" w:rsidRDefault="002975F0" w:rsidP="002975F0">
            <w:pPr>
              <w:rPr>
                <w:rFonts w:ascii="Calibri Light" w:hAnsi="Calibri Light" w:cs="Calibri Light"/>
                <w:sz w:val="20"/>
                <w:szCs w:val="20"/>
              </w:rPr>
            </w:pPr>
            <w:r w:rsidRPr="002975F0">
              <w:rPr>
                <w:rFonts w:ascii="Calibri Light" w:hAnsi="Calibri Light" w:cs="Calibri Light"/>
                <w:sz w:val="20"/>
                <w:szCs w:val="20"/>
              </w:rPr>
              <w:t>Monitor, evaluate, and report on the effectiveness of financial strategies, systems, policies, and controls, identifying opportunities for improvement.</w:t>
            </w:r>
          </w:p>
          <w:p w14:paraId="64F6743E" w14:textId="6E45E9D4" w:rsidR="002975F0" w:rsidRPr="00DC5A67" w:rsidRDefault="002975F0" w:rsidP="002975F0">
            <w:pPr>
              <w:rPr>
                <w:rFonts w:ascii="Calibri Light" w:hAnsi="Calibri Light" w:cs="Calibri Light"/>
                <w:sz w:val="20"/>
                <w:szCs w:val="20"/>
              </w:rPr>
            </w:pPr>
          </w:p>
        </w:tc>
      </w:tr>
      <w:tr w:rsidR="004F2244" w:rsidRPr="00983B4A" w14:paraId="10E0D4B4" w14:textId="77777777" w:rsidTr="006A5F81">
        <w:trPr>
          <w:trHeight w:val="340"/>
        </w:trPr>
        <w:tc>
          <w:tcPr>
            <w:tcW w:w="3256" w:type="dxa"/>
            <w:tcBorders>
              <w:top w:val="single" w:sz="4" w:space="0" w:color="auto"/>
              <w:bottom w:val="single" w:sz="4" w:space="0" w:color="auto"/>
            </w:tcBorders>
            <w:shd w:val="clear" w:color="auto" w:fill="FFFFFF" w:themeFill="background1"/>
          </w:tcPr>
          <w:p w14:paraId="32F15E28" w14:textId="1CFFCC36" w:rsidR="004F2244" w:rsidRPr="00131312" w:rsidRDefault="0060486C" w:rsidP="00BD5B5C">
            <w:pPr>
              <w:rPr>
                <w:rFonts w:ascii="Calibri" w:hAnsi="Calibri" w:cs="Calibri"/>
                <w:b/>
                <w:bCs/>
                <w:sz w:val="22"/>
                <w:szCs w:val="22"/>
                <w:lang w:val="en-US"/>
              </w:rPr>
            </w:pPr>
            <w:r>
              <w:rPr>
                <w:rFonts w:ascii="Calibri" w:hAnsi="Calibri" w:cs="Calibri"/>
                <w:b/>
                <w:bCs/>
                <w:sz w:val="22"/>
                <w:szCs w:val="22"/>
                <w:lang w:val="en-US"/>
              </w:rPr>
              <w:t>Financial Management and Governance</w:t>
            </w:r>
          </w:p>
        </w:tc>
        <w:tc>
          <w:tcPr>
            <w:tcW w:w="7200" w:type="dxa"/>
            <w:gridSpan w:val="3"/>
            <w:tcBorders>
              <w:top w:val="single" w:sz="4" w:space="0" w:color="auto"/>
              <w:bottom w:val="single" w:sz="4" w:space="0" w:color="auto"/>
            </w:tcBorders>
            <w:shd w:val="clear" w:color="auto" w:fill="FFFFFF" w:themeFill="background1"/>
          </w:tcPr>
          <w:p w14:paraId="76362735" w14:textId="3BA1C27E"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Provide leadership and oversight of all accounting, statutory reporting, and financial compliance functions.</w:t>
            </w:r>
          </w:p>
          <w:p w14:paraId="168B07C7" w14:textId="77777777" w:rsidR="002975F0" w:rsidRPr="002975F0" w:rsidRDefault="002975F0" w:rsidP="002975F0">
            <w:pPr>
              <w:rPr>
                <w:rFonts w:ascii="Calibri Light" w:hAnsi="Calibri Light" w:cs="Calibri Light"/>
                <w:sz w:val="20"/>
                <w:szCs w:val="20"/>
              </w:rPr>
            </w:pPr>
          </w:p>
          <w:p w14:paraId="6EB629F1" w14:textId="240DE339"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Ensure compliance with the Local Government Act 2002, relevant regulations, financial delegations, and applicable accounting and auditing standards.</w:t>
            </w:r>
          </w:p>
          <w:p w14:paraId="5D73FBC9" w14:textId="77777777" w:rsidR="002975F0" w:rsidRPr="002975F0" w:rsidRDefault="002975F0" w:rsidP="002975F0">
            <w:pPr>
              <w:rPr>
                <w:rFonts w:ascii="Calibri Light" w:hAnsi="Calibri Light" w:cs="Calibri Light"/>
                <w:sz w:val="20"/>
                <w:szCs w:val="20"/>
              </w:rPr>
            </w:pPr>
          </w:p>
          <w:p w14:paraId="458F23F6" w14:textId="43D2C73E"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Lead the preparation, coordination, and quality assurance of statutory financial statements.</w:t>
            </w:r>
          </w:p>
          <w:p w14:paraId="1F637B52" w14:textId="77777777" w:rsidR="002975F0" w:rsidRPr="002975F0" w:rsidRDefault="002975F0" w:rsidP="002975F0">
            <w:pPr>
              <w:rPr>
                <w:rFonts w:ascii="Calibri Light" w:hAnsi="Calibri Light" w:cs="Calibri Light"/>
                <w:sz w:val="20"/>
                <w:szCs w:val="20"/>
              </w:rPr>
            </w:pPr>
          </w:p>
          <w:p w14:paraId="467EC24B" w14:textId="77777777"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Ensure the accuracy, integrity, and timeliness of all financial information provided to internal and external stakeholders.</w:t>
            </w:r>
          </w:p>
          <w:p w14:paraId="07F0985B" w14:textId="77777777" w:rsidR="002975F0" w:rsidRPr="002975F0" w:rsidRDefault="002975F0" w:rsidP="002975F0">
            <w:pPr>
              <w:rPr>
                <w:rFonts w:ascii="Calibri Light" w:hAnsi="Calibri Light" w:cs="Calibri Light"/>
                <w:sz w:val="20"/>
                <w:szCs w:val="20"/>
              </w:rPr>
            </w:pPr>
          </w:p>
          <w:p w14:paraId="34119E1F" w14:textId="77777777"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Oversee the development, management, and monitoring of operating and capital budgets, ensuring effective financial stewardship.</w:t>
            </w:r>
          </w:p>
          <w:p w14:paraId="22EBD48B" w14:textId="77777777" w:rsidR="002975F0" w:rsidRPr="002975F0" w:rsidRDefault="002975F0" w:rsidP="002975F0">
            <w:pPr>
              <w:rPr>
                <w:rFonts w:ascii="Calibri Light" w:hAnsi="Calibri Light" w:cs="Calibri Light"/>
                <w:sz w:val="20"/>
                <w:szCs w:val="20"/>
              </w:rPr>
            </w:pPr>
          </w:p>
          <w:p w14:paraId="4C45A4B3" w14:textId="77777777"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Lead month-end and year-end close processes, including reconciliations, journals, and management reporting.</w:t>
            </w:r>
          </w:p>
          <w:p w14:paraId="26CC3674" w14:textId="77777777" w:rsidR="002975F0" w:rsidRPr="002975F0" w:rsidRDefault="002975F0" w:rsidP="002975F0">
            <w:pPr>
              <w:rPr>
                <w:rFonts w:ascii="Calibri Light" w:hAnsi="Calibri Light" w:cs="Calibri Light"/>
                <w:sz w:val="20"/>
                <w:szCs w:val="20"/>
              </w:rPr>
            </w:pPr>
          </w:p>
          <w:p w14:paraId="0351C84D" w14:textId="77777777"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Ensure effective tax governance, including GST, FBT, income tax, and statutory return obligations.</w:t>
            </w:r>
          </w:p>
          <w:p w14:paraId="737DE260" w14:textId="77777777" w:rsidR="002975F0" w:rsidRPr="002975F0" w:rsidRDefault="002975F0" w:rsidP="002975F0">
            <w:pPr>
              <w:rPr>
                <w:rFonts w:ascii="Calibri Light" w:hAnsi="Calibri Light" w:cs="Calibri Light"/>
                <w:sz w:val="20"/>
                <w:szCs w:val="20"/>
              </w:rPr>
            </w:pPr>
          </w:p>
          <w:p w14:paraId="3F6263C1" w14:textId="77777777"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Manage relationships with external auditors and lead audit processes, ensuring timely resolution of audit matters.</w:t>
            </w:r>
          </w:p>
          <w:p w14:paraId="3C99BCA7" w14:textId="77777777" w:rsidR="002975F0" w:rsidRPr="002975F0" w:rsidRDefault="002975F0" w:rsidP="002975F0">
            <w:pPr>
              <w:rPr>
                <w:rFonts w:ascii="Calibri Light" w:hAnsi="Calibri Light" w:cs="Calibri Light"/>
                <w:sz w:val="20"/>
                <w:szCs w:val="20"/>
              </w:rPr>
            </w:pPr>
          </w:p>
          <w:p w14:paraId="40B74BA1" w14:textId="77777777" w:rsidR="004F2244" w:rsidRDefault="002975F0" w:rsidP="002975F0">
            <w:pPr>
              <w:rPr>
                <w:rFonts w:ascii="Calibri Light" w:hAnsi="Calibri Light" w:cs="Calibri Light"/>
                <w:sz w:val="20"/>
                <w:szCs w:val="20"/>
              </w:rPr>
            </w:pPr>
            <w:r w:rsidRPr="002975F0">
              <w:rPr>
                <w:rFonts w:ascii="Calibri Light" w:hAnsi="Calibri Light" w:cs="Calibri Light"/>
                <w:sz w:val="20"/>
                <w:szCs w:val="20"/>
              </w:rPr>
              <w:t>Establish, maintain, and continuously improve internal controls, risk management practices, and audit readiness across Council.</w:t>
            </w:r>
          </w:p>
          <w:p w14:paraId="70B5FE11" w14:textId="70E72ED4" w:rsidR="002975F0" w:rsidRPr="00DC5A67" w:rsidRDefault="002975F0" w:rsidP="002975F0">
            <w:pPr>
              <w:rPr>
                <w:rFonts w:ascii="Calibri Light" w:hAnsi="Calibri Light" w:cs="Calibri Light"/>
                <w:sz w:val="20"/>
                <w:szCs w:val="20"/>
              </w:rPr>
            </w:pPr>
          </w:p>
        </w:tc>
      </w:tr>
      <w:tr w:rsidR="004F2244" w:rsidRPr="00983B4A" w14:paraId="2E685817" w14:textId="77777777" w:rsidTr="006A5F81">
        <w:trPr>
          <w:trHeight w:val="340"/>
        </w:trPr>
        <w:tc>
          <w:tcPr>
            <w:tcW w:w="3256" w:type="dxa"/>
            <w:tcBorders>
              <w:top w:val="single" w:sz="4" w:space="0" w:color="auto"/>
              <w:bottom w:val="single" w:sz="4" w:space="0" w:color="auto"/>
            </w:tcBorders>
            <w:shd w:val="clear" w:color="auto" w:fill="FFFFFF" w:themeFill="background1"/>
          </w:tcPr>
          <w:p w14:paraId="77812D9E" w14:textId="3FDDF332" w:rsidR="004F2244" w:rsidRPr="00131312" w:rsidRDefault="0060486C" w:rsidP="00BD5B5C">
            <w:pPr>
              <w:rPr>
                <w:rFonts w:ascii="Calibri" w:hAnsi="Calibri" w:cs="Calibri"/>
                <w:b/>
                <w:bCs/>
                <w:sz w:val="22"/>
                <w:szCs w:val="22"/>
                <w:lang w:val="en-US"/>
              </w:rPr>
            </w:pPr>
            <w:r>
              <w:rPr>
                <w:rFonts w:ascii="Calibri" w:hAnsi="Calibri" w:cs="Calibri"/>
                <w:b/>
                <w:bCs/>
                <w:sz w:val="22"/>
                <w:szCs w:val="22"/>
                <w:lang w:val="en-US"/>
              </w:rPr>
              <w:lastRenderedPageBreak/>
              <w:t xml:space="preserve">Operational Finance </w:t>
            </w:r>
            <w:r w:rsidR="002975F0">
              <w:rPr>
                <w:rFonts w:ascii="Calibri" w:hAnsi="Calibri" w:cs="Calibri"/>
                <w:b/>
                <w:bCs/>
                <w:sz w:val="22"/>
                <w:szCs w:val="22"/>
                <w:lang w:val="en-US"/>
              </w:rPr>
              <w:t>&amp; Systems</w:t>
            </w:r>
          </w:p>
        </w:tc>
        <w:tc>
          <w:tcPr>
            <w:tcW w:w="7200" w:type="dxa"/>
            <w:gridSpan w:val="3"/>
            <w:tcBorders>
              <w:top w:val="single" w:sz="4" w:space="0" w:color="auto"/>
              <w:bottom w:val="single" w:sz="4" w:space="0" w:color="auto"/>
            </w:tcBorders>
            <w:shd w:val="clear" w:color="auto" w:fill="FFFFFF" w:themeFill="background1"/>
          </w:tcPr>
          <w:p w14:paraId="2B1925E9" w14:textId="08325E95"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Manage and oversee the day-to-day operations of Accounts Payable, Accounts Receivable, cashflow management, and financial systems.</w:t>
            </w:r>
          </w:p>
          <w:p w14:paraId="7ED02512" w14:textId="77777777" w:rsidR="002975F0" w:rsidRPr="002975F0" w:rsidRDefault="002975F0" w:rsidP="002975F0">
            <w:pPr>
              <w:rPr>
                <w:rFonts w:ascii="Calibri Light" w:hAnsi="Calibri Light" w:cs="Calibri Light"/>
                <w:sz w:val="20"/>
                <w:szCs w:val="20"/>
              </w:rPr>
            </w:pPr>
          </w:p>
          <w:p w14:paraId="122B240B" w14:textId="77777777"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Ensure accurate, timely, and compliant processing of all financial transactions and maintenance of financial records across a complex local-government environment.</w:t>
            </w:r>
          </w:p>
          <w:p w14:paraId="1C128141" w14:textId="77777777" w:rsidR="002975F0" w:rsidRPr="002975F0" w:rsidRDefault="002975F0" w:rsidP="002975F0">
            <w:pPr>
              <w:rPr>
                <w:rFonts w:ascii="Calibri Light" w:hAnsi="Calibri Light" w:cs="Calibri Light"/>
                <w:sz w:val="20"/>
                <w:szCs w:val="20"/>
              </w:rPr>
            </w:pPr>
          </w:p>
          <w:p w14:paraId="0CF56A7E" w14:textId="77777777" w:rsidR="002975F0" w:rsidRDefault="002975F0" w:rsidP="002975F0">
            <w:pPr>
              <w:rPr>
                <w:rFonts w:ascii="Calibri Light" w:hAnsi="Calibri Light" w:cs="Calibri Light"/>
                <w:sz w:val="20"/>
                <w:szCs w:val="20"/>
              </w:rPr>
            </w:pPr>
            <w:r w:rsidRPr="002975F0">
              <w:rPr>
                <w:rFonts w:ascii="Calibri Light" w:hAnsi="Calibri Light" w:cs="Calibri Light"/>
                <w:sz w:val="20"/>
                <w:szCs w:val="20"/>
              </w:rPr>
              <w:t>Oversee asset accounting and ensure the accuracy and integrity of the fixed asset register.</w:t>
            </w:r>
          </w:p>
          <w:p w14:paraId="213C2704" w14:textId="77777777" w:rsidR="00777995" w:rsidRDefault="00777995" w:rsidP="002975F0">
            <w:pPr>
              <w:rPr>
                <w:rFonts w:ascii="Calibri Light" w:hAnsi="Calibri Light" w:cs="Calibri Light"/>
                <w:sz w:val="20"/>
                <w:szCs w:val="20"/>
              </w:rPr>
            </w:pPr>
          </w:p>
          <w:p w14:paraId="285DE38F" w14:textId="77777777" w:rsidR="00777995" w:rsidRDefault="00777995" w:rsidP="00777995">
            <w:pPr>
              <w:rPr>
                <w:rFonts w:ascii="Calibri Light" w:hAnsi="Calibri Light" w:cs="Calibri Light"/>
                <w:sz w:val="20"/>
                <w:szCs w:val="20"/>
              </w:rPr>
            </w:pPr>
            <w:r w:rsidRPr="002975F0">
              <w:rPr>
                <w:rFonts w:ascii="Calibri Light" w:hAnsi="Calibri Light" w:cs="Calibri Light"/>
                <w:sz w:val="20"/>
                <w:szCs w:val="20"/>
              </w:rPr>
              <w:t>Provide detailed financial analysis, variance analysis, and insights to support operational and strategic decision-making.</w:t>
            </w:r>
          </w:p>
          <w:p w14:paraId="3E030903" w14:textId="77777777" w:rsidR="002975F0" w:rsidRPr="002975F0" w:rsidRDefault="002975F0" w:rsidP="002975F0">
            <w:pPr>
              <w:rPr>
                <w:rFonts w:ascii="Calibri Light" w:hAnsi="Calibri Light" w:cs="Calibri Light"/>
                <w:sz w:val="20"/>
                <w:szCs w:val="20"/>
              </w:rPr>
            </w:pPr>
          </w:p>
          <w:p w14:paraId="157D9C7F" w14:textId="65F41097" w:rsidR="002975F0" w:rsidRPr="002975F0" w:rsidRDefault="00777995" w:rsidP="002975F0">
            <w:pPr>
              <w:rPr>
                <w:rFonts w:ascii="Calibri Light" w:hAnsi="Calibri Light" w:cs="Calibri Light"/>
                <w:sz w:val="20"/>
                <w:szCs w:val="20"/>
              </w:rPr>
            </w:pPr>
            <w:r>
              <w:rPr>
                <w:rFonts w:ascii="Calibri Light" w:hAnsi="Calibri Light" w:cs="Calibri Light"/>
                <w:sz w:val="20"/>
                <w:szCs w:val="20"/>
              </w:rPr>
              <w:t xml:space="preserve">Support the CFO in preparing long term </w:t>
            </w:r>
            <w:r w:rsidR="002975F0" w:rsidRPr="002975F0">
              <w:rPr>
                <w:rFonts w:ascii="Calibri Light" w:hAnsi="Calibri Light" w:cs="Calibri Light"/>
                <w:sz w:val="20"/>
                <w:szCs w:val="20"/>
              </w:rPr>
              <w:t>cashflow forecasting, liquidity management, and investment monitoring in accordance with Council policies.</w:t>
            </w:r>
          </w:p>
          <w:p w14:paraId="0EE976E7" w14:textId="77777777" w:rsidR="002975F0" w:rsidRPr="002975F0" w:rsidRDefault="002975F0" w:rsidP="002975F0">
            <w:pPr>
              <w:rPr>
                <w:rFonts w:ascii="Calibri Light" w:hAnsi="Calibri Light" w:cs="Calibri Light"/>
                <w:sz w:val="20"/>
                <w:szCs w:val="20"/>
              </w:rPr>
            </w:pPr>
          </w:p>
          <w:p w14:paraId="2D832953" w14:textId="77777777"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Support and quality-assure budgeting, forecasting, and financial modelling activities across the organisation.</w:t>
            </w:r>
          </w:p>
          <w:p w14:paraId="1BD531D7" w14:textId="77777777" w:rsidR="002975F0" w:rsidRPr="002975F0" w:rsidRDefault="002975F0" w:rsidP="002975F0">
            <w:pPr>
              <w:rPr>
                <w:rFonts w:ascii="Calibri Light" w:hAnsi="Calibri Light" w:cs="Calibri Light"/>
                <w:sz w:val="20"/>
                <w:szCs w:val="20"/>
              </w:rPr>
            </w:pPr>
          </w:p>
          <w:p w14:paraId="31C0040E" w14:textId="0EBB7E45" w:rsidR="002975F0" w:rsidRPr="00DC5A67" w:rsidRDefault="002975F0" w:rsidP="00777995">
            <w:pPr>
              <w:rPr>
                <w:rFonts w:ascii="Calibri Light" w:hAnsi="Calibri Light" w:cs="Calibri Light"/>
                <w:sz w:val="20"/>
                <w:szCs w:val="20"/>
              </w:rPr>
            </w:pPr>
          </w:p>
        </w:tc>
      </w:tr>
      <w:tr w:rsidR="00BD5B5C" w:rsidRPr="00983B4A" w14:paraId="7BEBFFF0" w14:textId="77777777" w:rsidTr="006A5F81">
        <w:trPr>
          <w:trHeight w:val="340"/>
        </w:trPr>
        <w:tc>
          <w:tcPr>
            <w:tcW w:w="3256" w:type="dxa"/>
            <w:tcBorders>
              <w:top w:val="single" w:sz="4" w:space="0" w:color="auto"/>
              <w:bottom w:val="single" w:sz="4" w:space="0" w:color="auto"/>
            </w:tcBorders>
            <w:shd w:val="clear" w:color="auto" w:fill="FFFFFF" w:themeFill="background1"/>
          </w:tcPr>
          <w:p w14:paraId="5CEB963B" w14:textId="0B80894F" w:rsidR="00BD5B5C" w:rsidRPr="0060486C" w:rsidRDefault="0060486C" w:rsidP="00BD5B5C">
            <w:pPr>
              <w:rPr>
                <w:rFonts w:ascii="Calibri" w:hAnsi="Calibri" w:cs="Calibri"/>
                <w:b/>
                <w:bCs/>
                <w:sz w:val="22"/>
                <w:szCs w:val="22"/>
                <w:lang w:val="en-US"/>
              </w:rPr>
            </w:pPr>
            <w:r w:rsidRPr="0060486C">
              <w:rPr>
                <w:rFonts w:ascii="Calibri" w:hAnsi="Calibri" w:cs="Calibri"/>
                <w:b/>
                <w:bCs/>
                <w:sz w:val="22"/>
                <w:szCs w:val="22"/>
                <w:lang w:val="en-US"/>
              </w:rPr>
              <w:t>People Leadership</w:t>
            </w:r>
          </w:p>
        </w:tc>
        <w:tc>
          <w:tcPr>
            <w:tcW w:w="7200" w:type="dxa"/>
            <w:gridSpan w:val="3"/>
            <w:tcBorders>
              <w:top w:val="single" w:sz="4" w:space="0" w:color="auto"/>
              <w:bottom w:val="single" w:sz="4" w:space="0" w:color="auto"/>
            </w:tcBorders>
            <w:shd w:val="clear" w:color="auto" w:fill="FFFFFF" w:themeFill="background1"/>
          </w:tcPr>
          <w:p w14:paraId="1402B1B4" w14:textId="77777777"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Provide clear leadership, direction, and accountability for the Finance Team, fostering a high-performing, professional, and service-oriented culture.</w:t>
            </w:r>
          </w:p>
          <w:p w14:paraId="46680D59" w14:textId="77777777" w:rsidR="002975F0" w:rsidRPr="002975F0" w:rsidRDefault="002975F0" w:rsidP="002975F0">
            <w:pPr>
              <w:rPr>
                <w:rFonts w:ascii="Calibri Light" w:hAnsi="Calibri Light" w:cs="Calibri Light"/>
                <w:sz w:val="20"/>
                <w:szCs w:val="20"/>
              </w:rPr>
            </w:pPr>
          </w:p>
          <w:p w14:paraId="20D4E9B3" w14:textId="77777777"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Set clear goals and performance expectations aligned with organisational strategy and service delivery requirements.</w:t>
            </w:r>
          </w:p>
          <w:p w14:paraId="23162DC1" w14:textId="77777777" w:rsidR="002975F0" w:rsidRPr="002975F0" w:rsidRDefault="002975F0" w:rsidP="002975F0">
            <w:pPr>
              <w:rPr>
                <w:rFonts w:ascii="Calibri Light" w:hAnsi="Calibri Light" w:cs="Calibri Light"/>
                <w:sz w:val="20"/>
                <w:szCs w:val="20"/>
              </w:rPr>
            </w:pPr>
          </w:p>
          <w:p w14:paraId="24E601A8" w14:textId="77777777"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Coach, mentor, and develop team members to build capability, resilience, and succession within the Finance function.</w:t>
            </w:r>
          </w:p>
          <w:p w14:paraId="26DA5AE1" w14:textId="77777777" w:rsidR="002975F0" w:rsidRPr="002975F0" w:rsidRDefault="002975F0" w:rsidP="002975F0">
            <w:pPr>
              <w:rPr>
                <w:rFonts w:ascii="Calibri Light" w:hAnsi="Calibri Light" w:cs="Calibri Light"/>
                <w:sz w:val="20"/>
                <w:szCs w:val="20"/>
              </w:rPr>
            </w:pPr>
          </w:p>
          <w:p w14:paraId="21DD4334" w14:textId="77777777"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Conduct regular performance conversations, address performance issues promptly, and recognise achievement.</w:t>
            </w:r>
          </w:p>
          <w:p w14:paraId="4067F716" w14:textId="77777777" w:rsidR="002975F0" w:rsidRPr="002975F0" w:rsidRDefault="002975F0" w:rsidP="002975F0">
            <w:pPr>
              <w:rPr>
                <w:rFonts w:ascii="Calibri Light" w:hAnsi="Calibri Light" w:cs="Calibri Light"/>
                <w:sz w:val="20"/>
                <w:szCs w:val="20"/>
              </w:rPr>
            </w:pPr>
          </w:p>
          <w:p w14:paraId="6F7ECE9F" w14:textId="77777777"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Lead and support change initiatives impacting systems, processes, or ways of working within the team.</w:t>
            </w:r>
          </w:p>
          <w:p w14:paraId="6EC99C79" w14:textId="77777777" w:rsidR="002975F0" w:rsidRPr="002975F0" w:rsidRDefault="002975F0" w:rsidP="002975F0">
            <w:pPr>
              <w:rPr>
                <w:rFonts w:ascii="Calibri Light" w:hAnsi="Calibri Light" w:cs="Calibri Light"/>
                <w:sz w:val="20"/>
                <w:szCs w:val="20"/>
              </w:rPr>
            </w:pPr>
          </w:p>
          <w:p w14:paraId="541C6AB0" w14:textId="77777777" w:rsidR="00BD5B5C" w:rsidRDefault="002975F0" w:rsidP="002975F0">
            <w:pPr>
              <w:rPr>
                <w:rFonts w:ascii="Calibri Light" w:hAnsi="Calibri Light" w:cs="Calibri Light"/>
                <w:sz w:val="20"/>
                <w:szCs w:val="20"/>
              </w:rPr>
            </w:pPr>
            <w:r w:rsidRPr="002975F0">
              <w:rPr>
                <w:rFonts w:ascii="Calibri Light" w:hAnsi="Calibri Light" w:cs="Calibri Light"/>
                <w:sz w:val="20"/>
                <w:szCs w:val="20"/>
              </w:rPr>
              <w:t>Build a culture of accountability, continuous improvement, and collaboration.</w:t>
            </w:r>
          </w:p>
          <w:p w14:paraId="54EF5064" w14:textId="4784D1C1" w:rsidR="002975F0" w:rsidRPr="00123374" w:rsidRDefault="002975F0" w:rsidP="002975F0">
            <w:pPr>
              <w:rPr>
                <w:rFonts w:ascii="Calibri Light" w:hAnsi="Calibri Light" w:cs="Calibri Light"/>
                <w:sz w:val="20"/>
                <w:szCs w:val="20"/>
              </w:rPr>
            </w:pPr>
          </w:p>
        </w:tc>
      </w:tr>
      <w:tr w:rsidR="00BD5B5C" w:rsidRPr="00983B4A" w14:paraId="107F978A" w14:textId="77777777" w:rsidTr="006A5F81">
        <w:trPr>
          <w:trHeight w:val="340"/>
        </w:trPr>
        <w:tc>
          <w:tcPr>
            <w:tcW w:w="3256" w:type="dxa"/>
            <w:tcBorders>
              <w:top w:val="single" w:sz="4" w:space="0" w:color="auto"/>
              <w:bottom w:val="single" w:sz="4" w:space="0" w:color="auto"/>
            </w:tcBorders>
            <w:shd w:val="clear" w:color="auto" w:fill="FFFFFF" w:themeFill="background1"/>
          </w:tcPr>
          <w:p w14:paraId="08579A6B" w14:textId="77777777" w:rsidR="00BD5B5C" w:rsidRPr="001F14FB" w:rsidRDefault="00BD5B5C" w:rsidP="00BD5B5C">
            <w:pPr>
              <w:pStyle w:val="Default"/>
              <w:rPr>
                <w:rFonts w:ascii="Calibri" w:hAnsi="Calibri" w:cs="Calibri"/>
                <w:b/>
                <w:bCs/>
                <w:sz w:val="22"/>
                <w:szCs w:val="22"/>
              </w:rPr>
            </w:pPr>
            <w:r w:rsidRPr="001F14FB">
              <w:rPr>
                <w:rFonts w:ascii="Calibri" w:hAnsi="Calibri" w:cs="Calibri"/>
                <w:b/>
                <w:bCs/>
                <w:sz w:val="22"/>
                <w:szCs w:val="22"/>
              </w:rPr>
              <w:t xml:space="preserve">Stakeholder Relationship Management </w:t>
            </w:r>
          </w:p>
          <w:p w14:paraId="59C679C5" w14:textId="3BE2D6CF" w:rsidR="00BD5B5C" w:rsidRPr="00E335B3" w:rsidRDefault="00BD5B5C" w:rsidP="00BD5B5C">
            <w:pPr>
              <w:rPr>
                <w:rFonts w:ascii="Calibri Light" w:hAnsi="Calibri Light" w:cs="Calibri Light"/>
                <w:b/>
                <w:bCs/>
                <w:sz w:val="22"/>
                <w:szCs w:val="22"/>
              </w:rPr>
            </w:pPr>
          </w:p>
        </w:tc>
        <w:tc>
          <w:tcPr>
            <w:tcW w:w="7200" w:type="dxa"/>
            <w:gridSpan w:val="3"/>
            <w:tcBorders>
              <w:top w:val="single" w:sz="4" w:space="0" w:color="auto"/>
              <w:bottom w:val="single" w:sz="4" w:space="0" w:color="auto"/>
            </w:tcBorders>
            <w:shd w:val="clear" w:color="auto" w:fill="FFFFFF" w:themeFill="background1"/>
          </w:tcPr>
          <w:p w14:paraId="23CBBED5" w14:textId="77777777" w:rsidR="00BD5B5C" w:rsidRDefault="00BD5B5C" w:rsidP="00BD5B5C">
            <w:pPr>
              <w:pStyle w:val="NoSpacing"/>
              <w:rPr>
                <w:rFonts w:ascii="Calibri Light" w:hAnsi="Calibri Light" w:cs="Calibri Light"/>
                <w:sz w:val="20"/>
                <w:szCs w:val="20"/>
              </w:rPr>
            </w:pPr>
            <w:r w:rsidRPr="003F31D1">
              <w:rPr>
                <w:rFonts w:ascii="Calibri Light" w:hAnsi="Calibri Light" w:cs="Calibri Light"/>
                <w:sz w:val="20"/>
                <w:szCs w:val="20"/>
              </w:rPr>
              <w:t>Foster and manage positive relationships with key internal departments and external agencies to ensure strong connections with internal customers, contractors, consultants, landowners, and partner agencies.</w:t>
            </w:r>
          </w:p>
          <w:p w14:paraId="5A64C18D" w14:textId="77777777" w:rsidR="00BD5B5C" w:rsidRPr="003F31D1" w:rsidRDefault="00BD5B5C" w:rsidP="00BD5B5C">
            <w:pPr>
              <w:pStyle w:val="NoSpacing"/>
              <w:rPr>
                <w:rFonts w:ascii="Calibri Light" w:hAnsi="Calibri Light" w:cs="Calibri Light"/>
                <w:sz w:val="20"/>
                <w:szCs w:val="20"/>
              </w:rPr>
            </w:pPr>
          </w:p>
          <w:p w14:paraId="666225B2" w14:textId="77777777" w:rsidR="00BD5B5C" w:rsidRDefault="00BD5B5C" w:rsidP="00BD5B5C">
            <w:pPr>
              <w:pStyle w:val="NoSpacing"/>
              <w:rPr>
                <w:rFonts w:ascii="Calibri Light" w:hAnsi="Calibri Light" w:cs="Calibri Light"/>
                <w:sz w:val="20"/>
                <w:szCs w:val="20"/>
              </w:rPr>
            </w:pPr>
            <w:r w:rsidRPr="003F31D1">
              <w:rPr>
                <w:rFonts w:ascii="Calibri Light" w:hAnsi="Calibri Light" w:cs="Calibri Light"/>
                <w:sz w:val="20"/>
                <w:szCs w:val="20"/>
              </w:rPr>
              <w:t xml:space="preserve">Ensure a positive profile and the reputation of Council is enhanced to enable engaged and informed relationships within the West Coast community </w:t>
            </w:r>
          </w:p>
          <w:p w14:paraId="5E4D17F2" w14:textId="77777777" w:rsidR="00BD5B5C" w:rsidRPr="003F31D1" w:rsidRDefault="00BD5B5C" w:rsidP="00BD5B5C">
            <w:pPr>
              <w:pStyle w:val="NoSpacing"/>
              <w:rPr>
                <w:rFonts w:ascii="Calibri Light" w:hAnsi="Calibri Light" w:cs="Calibri Light"/>
                <w:sz w:val="20"/>
                <w:szCs w:val="20"/>
              </w:rPr>
            </w:pPr>
          </w:p>
          <w:p w14:paraId="4E9C8989" w14:textId="77777777" w:rsidR="00BD5B5C" w:rsidRDefault="00BD5B5C" w:rsidP="00BD5B5C">
            <w:pPr>
              <w:pStyle w:val="NoSpacing"/>
              <w:rPr>
                <w:rFonts w:ascii="Calibri Light" w:hAnsi="Calibri Light" w:cs="Calibri Light"/>
                <w:sz w:val="20"/>
                <w:szCs w:val="20"/>
              </w:rPr>
            </w:pPr>
            <w:r w:rsidRPr="003F31D1">
              <w:rPr>
                <w:rFonts w:ascii="Calibri Light" w:hAnsi="Calibri Light" w:cs="Calibri Light"/>
                <w:sz w:val="20"/>
                <w:szCs w:val="20"/>
              </w:rPr>
              <w:t>Engage effectively with local authorities, rating district representatives, and community members to ensure projects are well understood and supported.</w:t>
            </w:r>
          </w:p>
          <w:p w14:paraId="665538D0" w14:textId="77777777" w:rsidR="00BD5B5C" w:rsidRPr="003F31D1" w:rsidRDefault="00BD5B5C" w:rsidP="00BD5B5C">
            <w:pPr>
              <w:pStyle w:val="NoSpacing"/>
              <w:rPr>
                <w:rFonts w:ascii="Calibri Light" w:hAnsi="Calibri Light" w:cs="Calibri Light"/>
                <w:sz w:val="20"/>
                <w:szCs w:val="20"/>
              </w:rPr>
            </w:pPr>
            <w:r w:rsidRPr="003F31D1">
              <w:rPr>
                <w:rFonts w:ascii="Calibri Light" w:hAnsi="Calibri Light" w:cs="Calibri Light"/>
                <w:sz w:val="20"/>
                <w:szCs w:val="20"/>
              </w:rPr>
              <w:br/>
              <w:t>Provide clear and timely communication, resolving issues proactively and ensuring that Council’s reputation and relationships are strengthened through professionalism and transparency.</w:t>
            </w:r>
          </w:p>
          <w:p w14:paraId="2E3A5FF2" w14:textId="5F2D5508" w:rsidR="00BD5B5C" w:rsidRPr="00E335B3" w:rsidRDefault="00BD5B5C" w:rsidP="00A1196A">
            <w:pPr>
              <w:pStyle w:val="NoSpacing"/>
              <w:rPr>
                <w:rFonts w:ascii="Calibri Light" w:hAnsi="Calibri Light" w:cs="Calibri Light"/>
                <w:sz w:val="20"/>
                <w:szCs w:val="20"/>
              </w:rPr>
            </w:pPr>
            <w:r w:rsidRPr="003F31D1">
              <w:rPr>
                <w:rFonts w:ascii="Calibri Light" w:hAnsi="Calibri Light" w:cs="Calibri Light"/>
                <w:sz w:val="20"/>
                <w:szCs w:val="20"/>
              </w:rPr>
              <w:br/>
              <w:t>Represent the Council positively at meetings, forums, and public engagements, reinforcing trust and confidence in WCRC’s project delivery capability.</w:t>
            </w:r>
          </w:p>
        </w:tc>
      </w:tr>
      <w:tr w:rsidR="00BD5B5C" w:rsidRPr="00983B4A" w14:paraId="3DA03676" w14:textId="77777777" w:rsidTr="00AF3F13">
        <w:trPr>
          <w:trHeight w:val="340"/>
        </w:trPr>
        <w:tc>
          <w:tcPr>
            <w:tcW w:w="3256" w:type="dxa"/>
            <w:tcBorders>
              <w:top w:val="single" w:sz="4" w:space="0" w:color="auto"/>
              <w:bottom w:val="single" w:sz="4" w:space="0" w:color="auto"/>
            </w:tcBorders>
            <w:shd w:val="clear" w:color="auto" w:fill="FFFFFF" w:themeFill="background1"/>
          </w:tcPr>
          <w:p w14:paraId="411C9F5A" w14:textId="63E6F7D3" w:rsidR="00BD5B5C" w:rsidRPr="00131312" w:rsidRDefault="00BD5B5C" w:rsidP="00BD5B5C">
            <w:pPr>
              <w:rPr>
                <w:rFonts w:ascii="Calibri" w:hAnsi="Calibri" w:cs="Calibri"/>
                <w:b/>
                <w:bCs/>
                <w:sz w:val="22"/>
                <w:szCs w:val="22"/>
              </w:rPr>
            </w:pPr>
            <w:r w:rsidRPr="00131312">
              <w:rPr>
                <w:rFonts w:ascii="Calibri" w:hAnsi="Calibri" w:cs="Calibri"/>
                <w:b/>
                <w:bCs/>
                <w:sz w:val="22"/>
                <w:szCs w:val="22"/>
              </w:rPr>
              <w:lastRenderedPageBreak/>
              <w:t>Health, Safety and Wellbeing</w:t>
            </w:r>
          </w:p>
        </w:tc>
        <w:tc>
          <w:tcPr>
            <w:tcW w:w="7200" w:type="dxa"/>
            <w:gridSpan w:val="3"/>
            <w:tcBorders>
              <w:top w:val="single" w:sz="4" w:space="0" w:color="auto"/>
              <w:bottom w:val="single" w:sz="4" w:space="0" w:color="auto"/>
            </w:tcBorders>
            <w:shd w:val="clear" w:color="auto" w:fill="FFFFFF" w:themeFill="background1"/>
          </w:tcPr>
          <w:p w14:paraId="65D54BE4" w14:textId="77777777" w:rsidR="00BD5B5C" w:rsidRPr="008770F5" w:rsidRDefault="00BD5B5C" w:rsidP="00BD5B5C">
            <w:pPr>
              <w:rPr>
                <w:rFonts w:ascii="Calibri Light" w:hAnsi="Calibri Light" w:cs="Calibri Light"/>
                <w:sz w:val="20"/>
                <w:szCs w:val="20"/>
              </w:rPr>
            </w:pPr>
            <w:r w:rsidRPr="008770F5">
              <w:rPr>
                <w:rFonts w:ascii="Calibri Light" w:hAnsi="Calibri Light" w:cs="Calibri Light"/>
                <w:sz w:val="20"/>
                <w:szCs w:val="20"/>
              </w:rPr>
              <w:t>Demonstrates a strong understanding of the Health and Safety at Work Act and adheres to Council's health, safety, and wellbeing policies and procedures. This includes:</w:t>
            </w:r>
          </w:p>
          <w:p w14:paraId="42CD57F9" w14:textId="77777777" w:rsidR="00BD5B5C" w:rsidRPr="008770F5" w:rsidRDefault="00BD5B5C" w:rsidP="00BD5B5C">
            <w:pPr>
              <w:numPr>
                <w:ilvl w:val="0"/>
                <w:numId w:val="4"/>
              </w:numPr>
              <w:rPr>
                <w:rFonts w:ascii="Calibri Light" w:hAnsi="Calibri Light" w:cs="Calibri Light"/>
                <w:sz w:val="20"/>
                <w:szCs w:val="20"/>
              </w:rPr>
            </w:pPr>
            <w:r w:rsidRPr="008770F5">
              <w:rPr>
                <w:rFonts w:ascii="Calibri Light" w:hAnsi="Calibri Light" w:cs="Calibri Light"/>
                <w:sz w:val="20"/>
                <w:szCs w:val="20"/>
              </w:rPr>
              <w:t>Promoting and maintaining safe work practices within the team, consistently leading by example.</w:t>
            </w:r>
          </w:p>
          <w:p w14:paraId="5AB4C5BF" w14:textId="77777777" w:rsidR="00BD5B5C" w:rsidRPr="008770F5" w:rsidRDefault="00BD5B5C" w:rsidP="00BD5B5C">
            <w:pPr>
              <w:numPr>
                <w:ilvl w:val="0"/>
                <w:numId w:val="4"/>
              </w:numPr>
              <w:rPr>
                <w:rFonts w:ascii="Calibri Light" w:hAnsi="Calibri Light" w:cs="Calibri Light"/>
                <w:sz w:val="20"/>
                <w:szCs w:val="20"/>
              </w:rPr>
            </w:pPr>
            <w:r w:rsidRPr="008770F5">
              <w:rPr>
                <w:rFonts w:ascii="Calibri Light" w:hAnsi="Calibri Light" w:cs="Calibri Light"/>
                <w:sz w:val="20"/>
                <w:szCs w:val="20"/>
              </w:rPr>
              <w:t>Ensuring compliance with all reasonable health and safety policies and procedures issued by Council.</w:t>
            </w:r>
          </w:p>
          <w:p w14:paraId="64130581" w14:textId="77777777" w:rsidR="00BD5B5C" w:rsidRPr="008770F5" w:rsidRDefault="00BD5B5C" w:rsidP="00BD5B5C">
            <w:pPr>
              <w:numPr>
                <w:ilvl w:val="0"/>
                <w:numId w:val="4"/>
              </w:numPr>
              <w:rPr>
                <w:rFonts w:ascii="Calibri Light" w:hAnsi="Calibri Light" w:cs="Calibri Light"/>
                <w:sz w:val="20"/>
                <w:szCs w:val="20"/>
              </w:rPr>
            </w:pPr>
            <w:r w:rsidRPr="008770F5">
              <w:rPr>
                <w:rFonts w:ascii="Calibri Light" w:hAnsi="Calibri Light" w:cs="Calibri Light"/>
                <w:sz w:val="20"/>
                <w:szCs w:val="20"/>
              </w:rPr>
              <w:t>Taking reasonable care for your own health and safety and that of others, avoiding actions or omissions that could cause harm.</w:t>
            </w:r>
          </w:p>
          <w:p w14:paraId="48C70CE4" w14:textId="2F6791C2" w:rsidR="00BD5B5C" w:rsidRPr="008770F5" w:rsidRDefault="00BD5B5C" w:rsidP="00BD5B5C">
            <w:pPr>
              <w:numPr>
                <w:ilvl w:val="0"/>
                <w:numId w:val="4"/>
              </w:numPr>
              <w:rPr>
                <w:rFonts w:ascii="Calibri Light" w:hAnsi="Calibri Light" w:cs="Calibri Light"/>
                <w:sz w:val="20"/>
                <w:szCs w:val="20"/>
              </w:rPr>
            </w:pPr>
            <w:r w:rsidRPr="008770F5">
              <w:rPr>
                <w:rFonts w:ascii="Calibri Light" w:hAnsi="Calibri Light" w:cs="Calibri Light"/>
                <w:sz w:val="20"/>
                <w:szCs w:val="20"/>
              </w:rPr>
              <w:t>Following Council procedures, including proper use of personal protective equipment (PPE) and safety gear</w:t>
            </w:r>
            <w:r w:rsidR="00B622AA">
              <w:rPr>
                <w:rFonts w:ascii="Calibri Light" w:hAnsi="Calibri Light" w:cs="Calibri Light"/>
                <w:sz w:val="20"/>
                <w:szCs w:val="20"/>
              </w:rPr>
              <w:t xml:space="preserve"> and </w:t>
            </w:r>
            <w:r w:rsidR="00B622AA" w:rsidRPr="00B622AA">
              <w:rPr>
                <w:rFonts w:ascii="Calibri Light" w:hAnsi="Calibri Light" w:cs="Calibri Light"/>
                <w:sz w:val="20"/>
                <w:szCs w:val="20"/>
              </w:rPr>
              <w:t>water-safety equipment when working in, on, or near waterways.</w:t>
            </w:r>
          </w:p>
          <w:p w14:paraId="1746574E" w14:textId="77777777" w:rsidR="00BD5B5C" w:rsidRPr="008770F5" w:rsidRDefault="00BD5B5C" w:rsidP="00BD5B5C">
            <w:pPr>
              <w:numPr>
                <w:ilvl w:val="0"/>
                <w:numId w:val="4"/>
              </w:numPr>
              <w:rPr>
                <w:rFonts w:ascii="Calibri Light" w:hAnsi="Calibri Light" w:cs="Calibri Light"/>
                <w:sz w:val="20"/>
                <w:szCs w:val="20"/>
              </w:rPr>
            </w:pPr>
            <w:r w:rsidRPr="008770F5">
              <w:rPr>
                <w:rFonts w:ascii="Calibri Light" w:hAnsi="Calibri Light" w:cs="Calibri Light"/>
                <w:sz w:val="20"/>
                <w:szCs w:val="20"/>
              </w:rPr>
              <w:t>Promptly reporting all hazards, incidents, injuries, work-related illnesses, and near misses to support effective risk management.</w:t>
            </w:r>
          </w:p>
          <w:p w14:paraId="009001F6" w14:textId="05AC5983" w:rsidR="00BD5B5C" w:rsidRPr="008770F5" w:rsidRDefault="00BD5B5C" w:rsidP="00BD5B5C">
            <w:pPr>
              <w:numPr>
                <w:ilvl w:val="0"/>
                <w:numId w:val="4"/>
              </w:numPr>
              <w:rPr>
                <w:rFonts w:ascii="Calibri Light" w:hAnsi="Calibri Light" w:cs="Calibri Light"/>
                <w:sz w:val="20"/>
                <w:szCs w:val="20"/>
              </w:rPr>
            </w:pPr>
            <w:r w:rsidRPr="008770F5">
              <w:rPr>
                <w:rFonts w:ascii="Calibri Light" w:hAnsi="Calibri Light" w:cs="Calibri Light"/>
                <w:sz w:val="20"/>
                <w:szCs w:val="20"/>
              </w:rPr>
              <w:t>Ensuring timely and accurate documentation of all health and safety events and taking appropriate corrective action.</w:t>
            </w:r>
          </w:p>
          <w:p w14:paraId="2FA7FDCE" w14:textId="77777777" w:rsidR="00BD5B5C" w:rsidRPr="008770F5" w:rsidRDefault="00BD5B5C" w:rsidP="00BD5B5C">
            <w:pPr>
              <w:numPr>
                <w:ilvl w:val="0"/>
                <w:numId w:val="4"/>
              </w:numPr>
              <w:rPr>
                <w:rFonts w:ascii="Calibri Light" w:hAnsi="Calibri Light" w:cs="Calibri Light"/>
                <w:sz w:val="20"/>
                <w:szCs w:val="20"/>
              </w:rPr>
            </w:pPr>
            <w:r w:rsidRPr="008770F5">
              <w:rPr>
                <w:rFonts w:ascii="Calibri Light" w:hAnsi="Calibri Light" w:cs="Calibri Light"/>
                <w:sz w:val="20"/>
                <w:szCs w:val="20"/>
              </w:rPr>
              <w:t>Supporting internal audits, assessments, and incident investigations as required by the Health, Safety and Wellbeing team.</w:t>
            </w:r>
          </w:p>
          <w:p w14:paraId="5AC08D98" w14:textId="6AF2BEF9" w:rsidR="00BD5B5C" w:rsidRPr="00B622AA" w:rsidRDefault="00BD5B5C" w:rsidP="00BD5B5C">
            <w:pPr>
              <w:numPr>
                <w:ilvl w:val="0"/>
                <w:numId w:val="4"/>
              </w:numPr>
              <w:rPr>
                <w:rFonts w:ascii="Calibri Light" w:hAnsi="Calibri Light" w:cs="Calibri Light"/>
                <w:sz w:val="20"/>
                <w:szCs w:val="20"/>
              </w:rPr>
            </w:pPr>
            <w:r w:rsidRPr="008770F5">
              <w:rPr>
                <w:rFonts w:ascii="Calibri Light" w:hAnsi="Calibri Light" w:cs="Calibri Light"/>
                <w:sz w:val="20"/>
                <w:szCs w:val="20"/>
              </w:rPr>
              <w:t xml:space="preserve">Attending mandatory health and safety training and maintaining current </w:t>
            </w:r>
            <w:r w:rsidRPr="00B622AA">
              <w:rPr>
                <w:rFonts w:ascii="Calibri Light" w:hAnsi="Calibri Light" w:cs="Calibri Light"/>
                <w:sz w:val="20"/>
                <w:szCs w:val="20"/>
              </w:rPr>
              <w:t>certifications</w:t>
            </w:r>
            <w:r w:rsidR="00B622AA" w:rsidRPr="00B622AA">
              <w:rPr>
                <w:rFonts w:ascii="Calibri Light" w:hAnsi="Calibri Light" w:cs="Calibri Light"/>
                <w:sz w:val="20"/>
                <w:szCs w:val="20"/>
              </w:rPr>
              <w:t xml:space="preserve"> including water-safety, river-awareness, and field-based safety training where relevant</w:t>
            </w:r>
          </w:p>
          <w:p w14:paraId="2804E9AF" w14:textId="77777777" w:rsidR="00BD5B5C" w:rsidRDefault="00BD5B5C" w:rsidP="00BD5B5C">
            <w:pPr>
              <w:numPr>
                <w:ilvl w:val="0"/>
                <w:numId w:val="4"/>
              </w:numPr>
              <w:rPr>
                <w:rFonts w:ascii="Calibri Light" w:hAnsi="Calibri Light" w:cs="Calibri Light"/>
                <w:sz w:val="20"/>
                <w:szCs w:val="20"/>
              </w:rPr>
            </w:pPr>
            <w:r w:rsidRPr="00B622AA">
              <w:rPr>
                <w:rFonts w:ascii="Calibri Light" w:hAnsi="Calibri Light" w:cs="Calibri Light"/>
                <w:sz w:val="20"/>
                <w:szCs w:val="20"/>
              </w:rPr>
              <w:t>Actively engaging in Council-</w:t>
            </w:r>
            <w:r w:rsidRPr="008770F5">
              <w:rPr>
                <w:rFonts w:ascii="Calibri Light" w:hAnsi="Calibri Light" w:cs="Calibri Light"/>
                <w:sz w:val="20"/>
                <w:szCs w:val="20"/>
              </w:rPr>
              <w:t>wide health, safety, and wellbeing initiatives and continuous improvement efforts.</w:t>
            </w:r>
          </w:p>
          <w:p w14:paraId="14326284" w14:textId="77777777" w:rsidR="00CB1DAD" w:rsidRDefault="00CB1DAD" w:rsidP="00CB1DAD">
            <w:pPr>
              <w:ind w:left="720"/>
              <w:rPr>
                <w:rFonts w:ascii="Calibri Light" w:hAnsi="Calibri Light" w:cs="Calibri Light"/>
                <w:sz w:val="20"/>
                <w:szCs w:val="20"/>
              </w:rPr>
            </w:pPr>
          </w:p>
          <w:p w14:paraId="5197646E" w14:textId="27C300FC" w:rsidR="00653969" w:rsidRPr="008770F5" w:rsidRDefault="00B622AA" w:rsidP="00BD5B5C">
            <w:pPr>
              <w:numPr>
                <w:ilvl w:val="0"/>
                <w:numId w:val="4"/>
              </w:numPr>
              <w:rPr>
                <w:rFonts w:ascii="Calibri Light" w:hAnsi="Calibri Light" w:cs="Calibri Light"/>
                <w:sz w:val="20"/>
                <w:szCs w:val="20"/>
              </w:rPr>
            </w:pPr>
            <w:r w:rsidRPr="00B622AA">
              <w:rPr>
                <w:rFonts w:ascii="Calibri Light" w:hAnsi="Calibri Light" w:cs="Calibri Light"/>
                <w:sz w:val="20"/>
                <w:szCs w:val="20"/>
              </w:rPr>
              <w:t>Ensuring safe operational practices around rivers, flood protection assets, and coastal environments, with particular attention to dynamic water hazards, weather conditions, and emergency response procedures.</w:t>
            </w:r>
          </w:p>
          <w:p w14:paraId="021A14E5" w14:textId="30B138A2" w:rsidR="00BD5B5C" w:rsidRPr="0009741A" w:rsidRDefault="00BD5B5C" w:rsidP="00BD5B5C">
            <w:pPr>
              <w:pStyle w:val="ListParagraph"/>
              <w:rPr>
                <w:rFonts w:ascii="Calibri Light" w:hAnsi="Calibri Light" w:cs="Calibri Light"/>
                <w:sz w:val="20"/>
                <w:szCs w:val="20"/>
              </w:rPr>
            </w:pPr>
          </w:p>
        </w:tc>
      </w:tr>
      <w:tr w:rsidR="00BD5B5C" w:rsidRPr="00872149" w14:paraId="014CA087" w14:textId="77777777" w:rsidTr="002A5D1E">
        <w:trPr>
          <w:trHeight w:val="340"/>
        </w:trPr>
        <w:tc>
          <w:tcPr>
            <w:tcW w:w="3256" w:type="dxa"/>
            <w:tcBorders>
              <w:top w:val="single" w:sz="4" w:space="0" w:color="auto"/>
            </w:tcBorders>
            <w:shd w:val="clear" w:color="auto" w:fill="FFFFFF" w:themeFill="background1"/>
          </w:tcPr>
          <w:p w14:paraId="2F2BC97F" w14:textId="670EE3D2" w:rsidR="00BD5B5C" w:rsidRPr="00874DFE" w:rsidRDefault="00BD5B5C" w:rsidP="00BD5B5C">
            <w:pPr>
              <w:rPr>
                <w:rFonts w:ascii="Calibri" w:hAnsi="Calibri" w:cs="Calibri"/>
                <w:b/>
                <w:bCs/>
              </w:rPr>
            </w:pPr>
            <w:r w:rsidRPr="00874DFE">
              <w:rPr>
                <w:rFonts w:ascii="Calibri" w:hAnsi="Calibri" w:cs="Calibri"/>
                <w:b/>
                <w:bCs/>
              </w:rPr>
              <w:t>Organisational Contribution and Engagement</w:t>
            </w:r>
          </w:p>
        </w:tc>
        <w:tc>
          <w:tcPr>
            <w:tcW w:w="7200" w:type="dxa"/>
            <w:gridSpan w:val="3"/>
            <w:tcBorders>
              <w:top w:val="single" w:sz="4" w:space="0" w:color="auto"/>
            </w:tcBorders>
            <w:shd w:val="clear" w:color="auto" w:fill="FFFFFF" w:themeFill="background1"/>
          </w:tcPr>
          <w:p w14:paraId="2FC8E93C" w14:textId="77777777" w:rsidR="00BD5B5C" w:rsidRDefault="00BD5B5C" w:rsidP="00BD5B5C">
            <w:pPr>
              <w:rPr>
                <w:rFonts w:ascii="Calibri Light" w:hAnsi="Calibri Light" w:cs="Calibri Light"/>
                <w:b/>
                <w:bCs/>
                <w:sz w:val="20"/>
                <w:szCs w:val="20"/>
              </w:rPr>
            </w:pPr>
            <w:r w:rsidRPr="00A51C56">
              <w:rPr>
                <w:rFonts w:ascii="Calibri Light" w:hAnsi="Calibri Light" w:cs="Calibri Light"/>
                <w:b/>
                <w:bCs/>
                <w:sz w:val="20"/>
                <w:szCs w:val="20"/>
              </w:rPr>
              <w:t>Collaboration and C</w:t>
            </w:r>
            <w:r>
              <w:rPr>
                <w:rFonts w:ascii="Calibri Light" w:hAnsi="Calibri Light" w:cs="Calibri Light"/>
                <w:b/>
                <w:bCs/>
                <w:sz w:val="20"/>
                <w:szCs w:val="20"/>
              </w:rPr>
              <w:t>ulture Engagement</w:t>
            </w:r>
          </w:p>
          <w:p w14:paraId="36FE32FF" w14:textId="77777777" w:rsidR="00BD5B5C" w:rsidRDefault="00BD5B5C" w:rsidP="00BD5B5C">
            <w:pPr>
              <w:rPr>
                <w:rFonts w:ascii="Calibri Light" w:hAnsi="Calibri Light" w:cs="Calibri Light"/>
                <w:sz w:val="20"/>
                <w:szCs w:val="20"/>
              </w:rPr>
            </w:pPr>
            <w:r w:rsidRPr="00A51C56">
              <w:rPr>
                <w:rFonts w:ascii="Calibri Light" w:hAnsi="Calibri Light" w:cs="Calibri Light"/>
                <w:sz w:val="20"/>
                <w:szCs w:val="20"/>
              </w:rPr>
              <w:t>Foster a respectful, inclusive, and culturally aware work environment. Support diversity and inclusion initiatives and uphold the Council’s obligations under the Treaty of Waitangi</w:t>
            </w:r>
            <w:r>
              <w:rPr>
                <w:rFonts w:ascii="Calibri Light" w:hAnsi="Calibri Light" w:cs="Calibri Light"/>
                <w:sz w:val="20"/>
                <w:szCs w:val="20"/>
              </w:rPr>
              <w:t xml:space="preserve">, </w:t>
            </w:r>
            <w:r w:rsidRPr="001C6C87">
              <w:rPr>
                <w:rFonts w:ascii="Calibri Light" w:hAnsi="Calibri Light" w:cs="Calibri Light"/>
                <w:sz w:val="20"/>
                <w:szCs w:val="20"/>
              </w:rPr>
              <w:t>Te Tiriti O Waitangi</w:t>
            </w:r>
            <w:r>
              <w:rPr>
                <w:rFonts w:ascii="Calibri Light" w:hAnsi="Calibri Light" w:cs="Calibri Light"/>
                <w:sz w:val="20"/>
                <w:szCs w:val="20"/>
              </w:rPr>
              <w:t xml:space="preserve"> </w:t>
            </w:r>
            <w:r w:rsidRPr="00A51C56">
              <w:rPr>
                <w:rFonts w:ascii="Calibri Light" w:hAnsi="Calibri Light" w:cs="Calibri Light"/>
                <w:sz w:val="20"/>
                <w:szCs w:val="20"/>
              </w:rPr>
              <w:t xml:space="preserve">and the Treaty Settlement Act, including observing cultural protocols when engaging with </w:t>
            </w:r>
            <w:r>
              <w:rPr>
                <w:rFonts w:ascii="Calibri Light" w:hAnsi="Calibri Light" w:cs="Calibri Light"/>
                <w:sz w:val="20"/>
                <w:szCs w:val="20"/>
              </w:rPr>
              <w:t>Iwi/Hap</w:t>
            </w:r>
            <w:r w:rsidRPr="001C6C87">
              <w:rPr>
                <w:rFonts w:ascii="Calibri Light" w:hAnsi="Calibri Light" w:cs="Calibri Light"/>
                <w:sz w:val="20"/>
                <w:szCs w:val="20"/>
              </w:rPr>
              <w:t>ū</w:t>
            </w:r>
            <w:r>
              <w:rPr>
                <w:rFonts w:ascii="Calibri Light" w:hAnsi="Calibri Light" w:cs="Calibri Light"/>
                <w:sz w:val="20"/>
                <w:szCs w:val="20"/>
              </w:rPr>
              <w:t xml:space="preserve"> </w:t>
            </w:r>
            <w:r w:rsidRPr="00A51C56">
              <w:rPr>
                <w:rFonts w:ascii="Calibri Light" w:hAnsi="Calibri Light" w:cs="Calibri Light"/>
                <w:sz w:val="20"/>
                <w:szCs w:val="20"/>
              </w:rPr>
              <w:t>and other stakeholders.</w:t>
            </w:r>
          </w:p>
          <w:p w14:paraId="6052046B" w14:textId="77777777" w:rsidR="00BD5B5C" w:rsidRPr="00A51C56" w:rsidRDefault="00BD5B5C" w:rsidP="00BD5B5C">
            <w:pPr>
              <w:rPr>
                <w:rFonts w:ascii="Calibri Light" w:hAnsi="Calibri Light" w:cs="Calibri Light"/>
                <w:sz w:val="20"/>
                <w:szCs w:val="20"/>
              </w:rPr>
            </w:pPr>
          </w:p>
          <w:p w14:paraId="6B17ACEB" w14:textId="6135BE06" w:rsidR="00BD5B5C" w:rsidRDefault="00BD5B5C" w:rsidP="002975F0">
            <w:pPr>
              <w:rPr>
                <w:rFonts w:ascii="Calibri Light" w:hAnsi="Calibri Light" w:cs="Calibri Light"/>
                <w:sz w:val="20"/>
                <w:szCs w:val="20"/>
              </w:rPr>
            </w:pPr>
            <w:r w:rsidRPr="00A51C56">
              <w:rPr>
                <w:rFonts w:ascii="Calibri Light" w:hAnsi="Calibri Light" w:cs="Calibri Light"/>
                <w:b/>
                <w:bCs/>
                <w:sz w:val="20"/>
                <w:szCs w:val="20"/>
              </w:rPr>
              <w:t>Emergency Management Participation</w:t>
            </w:r>
            <w:r w:rsidRPr="00A51C56">
              <w:rPr>
                <w:rFonts w:ascii="Calibri Light" w:hAnsi="Calibri Light" w:cs="Calibri Light"/>
                <w:sz w:val="20"/>
                <w:szCs w:val="20"/>
              </w:rPr>
              <w:br/>
            </w:r>
            <w:r w:rsidR="00B622AA" w:rsidRPr="00B622AA">
              <w:rPr>
                <w:rFonts w:ascii="Calibri Light" w:hAnsi="Calibri Light" w:cs="Calibri Light"/>
                <w:sz w:val="20"/>
                <w:szCs w:val="20"/>
              </w:rPr>
              <w:t xml:space="preserve">Participates in Civil Defence and Emergency Management activities as required, supporting Council’s statutory emergency preparedness and response obligations. </w:t>
            </w:r>
          </w:p>
          <w:p w14:paraId="531BB1CF" w14:textId="77777777" w:rsidR="00B622AA" w:rsidRPr="00B622AA" w:rsidRDefault="00B622AA" w:rsidP="00B622AA">
            <w:pPr>
              <w:pStyle w:val="ListParagraph"/>
              <w:ind w:left="360"/>
              <w:rPr>
                <w:rFonts w:ascii="Calibri Light" w:hAnsi="Calibri Light" w:cs="Calibri Light"/>
                <w:sz w:val="20"/>
                <w:szCs w:val="20"/>
              </w:rPr>
            </w:pPr>
          </w:p>
          <w:p w14:paraId="0651B53A" w14:textId="77777777" w:rsidR="00BD5B5C" w:rsidRPr="00A51C56" w:rsidRDefault="00BD5B5C" w:rsidP="00BD5B5C">
            <w:pPr>
              <w:rPr>
                <w:rFonts w:ascii="Calibri Light" w:hAnsi="Calibri Light" w:cs="Calibri Light"/>
                <w:sz w:val="20"/>
                <w:szCs w:val="20"/>
              </w:rPr>
            </w:pPr>
            <w:r w:rsidRPr="00A51C56">
              <w:rPr>
                <w:rFonts w:ascii="Calibri Light" w:hAnsi="Calibri Light" w:cs="Calibri Light"/>
                <w:b/>
                <w:bCs/>
                <w:sz w:val="20"/>
                <w:szCs w:val="20"/>
              </w:rPr>
              <w:t>Additional Responsibilities</w:t>
            </w:r>
            <w:r w:rsidRPr="00A51C56">
              <w:rPr>
                <w:rFonts w:ascii="Calibri Light" w:hAnsi="Calibri Light" w:cs="Calibri Light"/>
                <w:sz w:val="20"/>
                <w:szCs w:val="20"/>
              </w:rPr>
              <w:br/>
              <w:t>Undertake additional duties as reasonably required. Embrace change through continuous learning, setting personal development goals with your people leader, and staying open to feedback and innovation. Actively share knowledge, mentor colleagues, and contribute to cross-team collaboration to support organisational goals and enhance overall performance.</w:t>
            </w:r>
          </w:p>
          <w:p w14:paraId="3DDDCEA0" w14:textId="50B58287" w:rsidR="00BD5B5C" w:rsidRPr="0009741A" w:rsidRDefault="00BD5B5C" w:rsidP="00BD5B5C">
            <w:pPr>
              <w:pStyle w:val="NoSpacing"/>
              <w:rPr>
                <w:rFonts w:ascii="Calibri Light" w:hAnsi="Calibri Light" w:cs="Calibri Light"/>
                <w:sz w:val="20"/>
                <w:szCs w:val="20"/>
              </w:rPr>
            </w:pPr>
          </w:p>
        </w:tc>
      </w:tr>
    </w:tbl>
    <w:p w14:paraId="6AEC4D99" w14:textId="77777777" w:rsidR="000B0EF5" w:rsidRDefault="000B0EF5" w:rsidP="00370D71">
      <w:pPr>
        <w:pStyle w:val="NoSpacing"/>
        <w:rPr>
          <w:sz w:val="22"/>
          <w:szCs w:val="22"/>
        </w:rPr>
      </w:pPr>
    </w:p>
    <w:tbl>
      <w:tblPr>
        <w:tblStyle w:val="TableGrid"/>
        <w:tblW w:w="0" w:type="auto"/>
        <w:tblLook w:val="04A0" w:firstRow="1" w:lastRow="0" w:firstColumn="1" w:lastColumn="0" w:noHBand="0" w:noVBand="1"/>
      </w:tblPr>
      <w:tblGrid>
        <w:gridCol w:w="10456"/>
      </w:tblGrid>
      <w:tr w:rsidR="00ED02FF" w:rsidRPr="00FD57E6" w14:paraId="5D936A31" w14:textId="77777777" w:rsidTr="00D550DD">
        <w:tc>
          <w:tcPr>
            <w:tcW w:w="10456" w:type="dxa"/>
            <w:tcBorders>
              <w:bottom w:val="single" w:sz="4" w:space="0" w:color="FFFFFF" w:themeColor="background1"/>
            </w:tcBorders>
            <w:shd w:val="clear" w:color="auto" w:fill="163974"/>
          </w:tcPr>
          <w:p w14:paraId="47492EC1" w14:textId="22EE55F1" w:rsidR="00ED02FF" w:rsidRPr="00C64A64" w:rsidRDefault="00ED02FF" w:rsidP="00D550DD">
            <w:pPr>
              <w:rPr>
                <w:rFonts w:ascii="Calibri" w:hAnsi="Calibri" w:cs="Calibri"/>
                <w:b/>
                <w:bCs/>
                <w:i/>
                <w:iCs/>
                <w:sz w:val="32"/>
                <w:szCs w:val="32"/>
              </w:rPr>
            </w:pPr>
            <w:r>
              <w:rPr>
                <w:rFonts w:ascii="Calibri" w:hAnsi="Calibri" w:cs="Calibri"/>
                <w:b/>
                <w:bCs/>
                <w:i/>
                <w:iCs/>
                <w:sz w:val="32"/>
                <w:szCs w:val="32"/>
              </w:rPr>
              <w:t>FINANCIAL RESPONSIBILITIES</w:t>
            </w:r>
          </w:p>
        </w:tc>
      </w:tr>
      <w:tr w:rsidR="00ED02FF" w:rsidRPr="00ED02FF" w14:paraId="18A5B636" w14:textId="77777777" w:rsidTr="0072082A">
        <w:tc>
          <w:tcPr>
            <w:tcW w:w="10456" w:type="dxa"/>
          </w:tcPr>
          <w:p w14:paraId="3721618E" w14:textId="77777777" w:rsidR="00ED02FF" w:rsidRDefault="00ED02FF" w:rsidP="00C3752F">
            <w:pPr>
              <w:rPr>
                <w:rFonts w:ascii="Calibri Light" w:hAnsi="Calibri Light" w:cs="Calibri Light"/>
                <w:sz w:val="22"/>
                <w:szCs w:val="22"/>
                <w:lang w:val="en-US"/>
              </w:rPr>
            </w:pPr>
            <w:r w:rsidRPr="00131312">
              <w:rPr>
                <w:rFonts w:ascii="Calibri Light" w:hAnsi="Calibri Light" w:cs="Calibri Light"/>
                <w:sz w:val="22"/>
                <w:szCs w:val="22"/>
                <w:lang w:val="en-US"/>
              </w:rPr>
              <w:t xml:space="preserve">As per the Financial Delegations Register </w:t>
            </w:r>
          </w:p>
          <w:p w14:paraId="3861BD3E" w14:textId="4BA95318" w:rsidR="00607C06" w:rsidRPr="00607C06" w:rsidRDefault="00607C06" w:rsidP="00C3752F">
            <w:pPr>
              <w:rPr>
                <w:rFonts w:ascii="Calibri Light" w:hAnsi="Calibri Light" w:cs="Calibri Light"/>
                <w:sz w:val="22"/>
                <w:szCs w:val="22"/>
                <w:lang w:val="en-US"/>
              </w:rPr>
            </w:pPr>
          </w:p>
        </w:tc>
      </w:tr>
    </w:tbl>
    <w:p w14:paraId="53CCCCD0" w14:textId="77777777" w:rsidR="004E50F8" w:rsidRDefault="004E50F8" w:rsidP="00370D71">
      <w:pPr>
        <w:pStyle w:val="NoSpacing"/>
        <w:rPr>
          <w:sz w:val="22"/>
          <w:szCs w:val="22"/>
        </w:rPr>
      </w:pPr>
    </w:p>
    <w:tbl>
      <w:tblPr>
        <w:tblStyle w:val="TableGrid"/>
        <w:tblW w:w="0" w:type="auto"/>
        <w:tblLook w:val="04A0" w:firstRow="1" w:lastRow="0" w:firstColumn="1" w:lastColumn="0" w:noHBand="0" w:noVBand="1"/>
      </w:tblPr>
      <w:tblGrid>
        <w:gridCol w:w="10456"/>
      </w:tblGrid>
      <w:tr w:rsidR="00ED02FF" w:rsidRPr="00FD57E6" w14:paraId="02832A30" w14:textId="77777777" w:rsidTr="00D550DD">
        <w:tc>
          <w:tcPr>
            <w:tcW w:w="10456" w:type="dxa"/>
            <w:tcBorders>
              <w:bottom w:val="single" w:sz="4" w:space="0" w:color="FFFFFF" w:themeColor="background1"/>
            </w:tcBorders>
            <w:shd w:val="clear" w:color="auto" w:fill="163974"/>
          </w:tcPr>
          <w:p w14:paraId="2B1FEAE5" w14:textId="1B69BCA5" w:rsidR="00ED02FF" w:rsidRPr="00C64A64" w:rsidRDefault="00ED02FF" w:rsidP="00D550DD">
            <w:pPr>
              <w:rPr>
                <w:rFonts w:ascii="Calibri" w:hAnsi="Calibri" w:cs="Calibri"/>
                <w:b/>
                <w:bCs/>
                <w:i/>
                <w:iCs/>
                <w:sz w:val="32"/>
                <w:szCs w:val="32"/>
              </w:rPr>
            </w:pPr>
            <w:r>
              <w:rPr>
                <w:rFonts w:ascii="Calibri" w:hAnsi="Calibri" w:cs="Calibri"/>
                <w:b/>
                <w:bCs/>
                <w:i/>
                <w:iCs/>
                <w:sz w:val="32"/>
                <w:szCs w:val="32"/>
              </w:rPr>
              <w:t>FREEDOM TO ACT</w:t>
            </w:r>
          </w:p>
        </w:tc>
      </w:tr>
      <w:tr w:rsidR="00ED02FF" w:rsidRPr="005E579D" w14:paraId="1B6C976A" w14:textId="77777777" w:rsidTr="00326CAC">
        <w:tc>
          <w:tcPr>
            <w:tcW w:w="10456" w:type="dxa"/>
          </w:tcPr>
          <w:p w14:paraId="4E4B95FE" w14:textId="061DBE80" w:rsidR="00ED02FF" w:rsidRPr="005E579D" w:rsidRDefault="00ED02FF" w:rsidP="00CE55E4">
            <w:pPr>
              <w:rPr>
                <w:rFonts w:ascii="Calibri Light" w:hAnsi="Calibri Light" w:cs="Calibri Light"/>
                <w:sz w:val="20"/>
                <w:szCs w:val="20"/>
              </w:rPr>
            </w:pPr>
            <w:r w:rsidRPr="005E579D">
              <w:rPr>
                <w:rFonts w:ascii="Calibri Light" w:hAnsi="Calibri Light" w:cs="Calibri Light"/>
                <w:sz w:val="20"/>
                <w:szCs w:val="20"/>
              </w:rPr>
              <w:t xml:space="preserve">Guidelines and support available to assist the job holder to make decisions e.g. policy documents, standard procedures, reference to </w:t>
            </w:r>
            <w:r w:rsidR="00040A54" w:rsidRPr="005E579D">
              <w:rPr>
                <w:rFonts w:ascii="Calibri Light" w:hAnsi="Calibri Light" w:cs="Calibri Light"/>
                <w:sz w:val="20"/>
                <w:szCs w:val="20"/>
              </w:rPr>
              <w:t>Manager</w:t>
            </w:r>
            <w:r w:rsidRPr="005E579D">
              <w:rPr>
                <w:rFonts w:ascii="Calibri Light" w:hAnsi="Calibri Light" w:cs="Calibri Light"/>
                <w:sz w:val="20"/>
                <w:szCs w:val="20"/>
              </w:rPr>
              <w:t xml:space="preserve"> or senior employees. If job holder can make decisions without approval from anyone else, please note that authority.</w:t>
            </w:r>
            <w:r w:rsidR="00CE55E4" w:rsidRPr="005E579D">
              <w:t xml:space="preserve">  </w:t>
            </w:r>
          </w:p>
          <w:p w14:paraId="7B3819A1" w14:textId="77777777" w:rsidR="00ED02FF" w:rsidRDefault="00ED02FF" w:rsidP="00526674">
            <w:pPr>
              <w:rPr>
                <w:rFonts w:ascii="Calibri Light" w:hAnsi="Calibri Light" w:cs="Calibri Light"/>
                <w:sz w:val="20"/>
                <w:szCs w:val="20"/>
              </w:rPr>
            </w:pPr>
          </w:p>
          <w:p w14:paraId="3005156F" w14:textId="77777777" w:rsidR="00526674" w:rsidRDefault="002975F0" w:rsidP="0060486C">
            <w:pPr>
              <w:rPr>
                <w:rFonts w:ascii="Calibri Light" w:hAnsi="Calibri Light" w:cs="Calibri Light"/>
                <w:sz w:val="20"/>
                <w:szCs w:val="20"/>
              </w:rPr>
            </w:pPr>
            <w:r w:rsidRPr="002975F0">
              <w:rPr>
                <w:rFonts w:ascii="Calibri Light" w:hAnsi="Calibri Light" w:cs="Calibri Light"/>
                <w:sz w:val="20"/>
                <w:szCs w:val="20"/>
              </w:rPr>
              <w:t>The Finance Manager operates with a high degree of professional autonomy within Council-approved policies, statutory requirements, and delegated authority. Decisions with significant strategic, financial, organisational, or reputational impact are made in consultation with, or with approval from, the CFO &amp; Group Manager Corporate Services.</w:t>
            </w:r>
          </w:p>
          <w:p w14:paraId="7F2DCF09" w14:textId="5484DEEA" w:rsidR="002975F0" w:rsidRPr="0060486C" w:rsidRDefault="002975F0" w:rsidP="0060486C">
            <w:pPr>
              <w:rPr>
                <w:rFonts w:ascii="Calibri Light" w:hAnsi="Calibri Light" w:cs="Calibri Light"/>
                <w:sz w:val="20"/>
                <w:szCs w:val="20"/>
              </w:rPr>
            </w:pPr>
          </w:p>
        </w:tc>
      </w:tr>
    </w:tbl>
    <w:p w14:paraId="14A42731" w14:textId="77777777" w:rsidR="00ED02FF" w:rsidRPr="005E579D" w:rsidRDefault="00ED02FF" w:rsidP="00370D71">
      <w:pPr>
        <w:pStyle w:val="NoSpacing"/>
        <w:rPr>
          <w:sz w:val="22"/>
          <w:szCs w:val="22"/>
        </w:rPr>
      </w:pPr>
    </w:p>
    <w:tbl>
      <w:tblPr>
        <w:tblStyle w:val="TableGrid"/>
        <w:tblW w:w="0" w:type="auto"/>
        <w:tblLook w:val="04A0" w:firstRow="1" w:lastRow="0" w:firstColumn="1" w:lastColumn="0" w:noHBand="0" w:noVBand="1"/>
      </w:tblPr>
      <w:tblGrid>
        <w:gridCol w:w="10456"/>
      </w:tblGrid>
      <w:tr w:rsidR="00ED02FF" w:rsidRPr="005E579D" w14:paraId="7CBE7831" w14:textId="77777777" w:rsidTr="00D550DD">
        <w:tc>
          <w:tcPr>
            <w:tcW w:w="10456" w:type="dxa"/>
            <w:tcBorders>
              <w:bottom w:val="single" w:sz="4" w:space="0" w:color="FFFFFF" w:themeColor="background1"/>
            </w:tcBorders>
            <w:shd w:val="clear" w:color="auto" w:fill="163974"/>
          </w:tcPr>
          <w:p w14:paraId="7025FF42" w14:textId="2204E9D5" w:rsidR="00ED02FF" w:rsidRPr="005E579D" w:rsidRDefault="00ED02FF" w:rsidP="00D550DD">
            <w:pPr>
              <w:rPr>
                <w:rFonts w:ascii="Calibri" w:hAnsi="Calibri" w:cs="Calibri"/>
                <w:b/>
                <w:bCs/>
                <w:i/>
                <w:iCs/>
                <w:sz w:val="32"/>
                <w:szCs w:val="32"/>
              </w:rPr>
            </w:pPr>
            <w:r w:rsidRPr="005E579D">
              <w:rPr>
                <w:rFonts w:ascii="Calibri" w:hAnsi="Calibri" w:cs="Calibri"/>
                <w:b/>
                <w:bCs/>
                <w:i/>
                <w:iCs/>
                <w:sz w:val="32"/>
                <w:szCs w:val="32"/>
              </w:rPr>
              <w:lastRenderedPageBreak/>
              <w:t>WORK COMPLEXITY</w:t>
            </w:r>
          </w:p>
        </w:tc>
      </w:tr>
      <w:tr w:rsidR="00ED02FF" w14:paraId="31FA971F" w14:textId="77777777" w:rsidTr="00D550DD">
        <w:tc>
          <w:tcPr>
            <w:tcW w:w="10456" w:type="dxa"/>
          </w:tcPr>
          <w:p w14:paraId="33E95829" w14:textId="77777777" w:rsidR="00ED02FF" w:rsidRPr="005E579D" w:rsidRDefault="00ED02FF" w:rsidP="00D550DD">
            <w:pPr>
              <w:rPr>
                <w:rFonts w:ascii="Calibri Light" w:hAnsi="Calibri Light" w:cs="Calibri Light"/>
                <w:sz w:val="20"/>
                <w:szCs w:val="20"/>
              </w:rPr>
            </w:pPr>
            <w:r w:rsidRPr="005E579D">
              <w:rPr>
                <w:rFonts w:ascii="Calibri Light" w:hAnsi="Calibri Light" w:cs="Calibri Light"/>
                <w:sz w:val="20"/>
                <w:szCs w:val="20"/>
              </w:rPr>
              <w:t xml:space="preserve">Most challenging duties typically undertaken: </w:t>
            </w:r>
          </w:p>
          <w:p w14:paraId="0721A8D9" w14:textId="77777777" w:rsidR="0060486C" w:rsidRDefault="002975F0" w:rsidP="0060486C">
            <w:pPr>
              <w:rPr>
                <w:rFonts w:ascii="Calibri Light" w:hAnsi="Calibri Light" w:cs="Calibri Light"/>
                <w:sz w:val="20"/>
                <w:szCs w:val="20"/>
              </w:rPr>
            </w:pPr>
            <w:r w:rsidRPr="002975F0">
              <w:rPr>
                <w:rFonts w:ascii="Calibri Light" w:hAnsi="Calibri Light" w:cs="Calibri Light"/>
                <w:sz w:val="20"/>
                <w:szCs w:val="20"/>
              </w:rPr>
              <w:t>The role operates in a highly complex environment involving statutory accountability, fixed reporting deadlines, multiple stakeholders, and significant financial risk. Advanced professional judgement, prioritisation, and leadership capability are required.</w:t>
            </w:r>
          </w:p>
          <w:p w14:paraId="4E51C4E0" w14:textId="64F5EBE9" w:rsidR="002975F0" w:rsidRPr="0060486C" w:rsidRDefault="002975F0" w:rsidP="0060486C">
            <w:pPr>
              <w:rPr>
                <w:rFonts w:ascii="Calibri Light" w:hAnsi="Calibri Light" w:cs="Calibri Light"/>
                <w:sz w:val="20"/>
                <w:szCs w:val="20"/>
              </w:rPr>
            </w:pPr>
          </w:p>
        </w:tc>
      </w:tr>
    </w:tbl>
    <w:p w14:paraId="6A80EA06" w14:textId="77777777" w:rsidR="00ED02FF" w:rsidRDefault="00ED02FF" w:rsidP="00370D71">
      <w:pPr>
        <w:pStyle w:val="NoSpacing"/>
        <w:rPr>
          <w:sz w:val="22"/>
          <w:szCs w:val="22"/>
        </w:rPr>
      </w:pPr>
    </w:p>
    <w:tbl>
      <w:tblPr>
        <w:tblStyle w:val="TableGrid"/>
        <w:tblW w:w="0" w:type="auto"/>
        <w:tblLook w:val="04A0" w:firstRow="1" w:lastRow="0" w:firstColumn="1" w:lastColumn="0" w:noHBand="0" w:noVBand="1"/>
      </w:tblPr>
      <w:tblGrid>
        <w:gridCol w:w="3256"/>
        <w:gridCol w:w="3600"/>
        <w:gridCol w:w="3600"/>
      </w:tblGrid>
      <w:tr w:rsidR="00FD57E6" w:rsidRPr="00FD57E6" w14:paraId="76C42F62" w14:textId="77777777" w:rsidTr="00F51D3D">
        <w:tc>
          <w:tcPr>
            <w:tcW w:w="10456" w:type="dxa"/>
            <w:gridSpan w:val="3"/>
            <w:tcBorders>
              <w:bottom w:val="single" w:sz="4" w:space="0" w:color="FFFFFF" w:themeColor="background1"/>
            </w:tcBorders>
            <w:shd w:val="clear" w:color="auto" w:fill="163974"/>
          </w:tcPr>
          <w:p w14:paraId="4DE8CB18" w14:textId="2DA50855" w:rsidR="00FD57E6" w:rsidRPr="00C64A64" w:rsidRDefault="00FD57E6">
            <w:pPr>
              <w:rPr>
                <w:rFonts w:ascii="Calibri" w:hAnsi="Calibri" w:cs="Calibri"/>
                <w:b/>
                <w:bCs/>
                <w:i/>
                <w:iCs/>
                <w:sz w:val="32"/>
                <w:szCs w:val="32"/>
              </w:rPr>
            </w:pPr>
            <w:r w:rsidRPr="00C64A64">
              <w:rPr>
                <w:rFonts w:ascii="Calibri" w:hAnsi="Calibri" w:cs="Calibri"/>
                <w:b/>
                <w:bCs/>
                <w:i/>
                <w:iCs/>
                <w:sz w:val="32"/>
                <w:szCs w:val="32"/>
              </w:rPr>
              <w:t>PERSON SPECIFICATION</w:t>
            </w:r>
          </w:p>
        </w:tc>
      </w:tr>
      <w:tr w:rsidR="00F51D3D" w14:paraId="6FC0BF41" w14:textId="77777777" w:rsidTr="00F51D3D">
        <w:tc>
          <w:tcPr>
            <w:tcW w:w="3256" w:type="dxa"/>
            <w:vMerge w:val="restart"/>
            <w:tcBorders>
              <w:top w:val="single" w:sz="4" w:space="0" w:color="FFFFFF" w:themeColor="background1"/>
            </w:tcBorders>
          </w:tcPr>
          <w:p w14:paraId="4AF6C446" w14:textId="77777777" w:rsidR="00F51D3D" w:rsidRPr="00131312" w:rsidRDefault="00F51D3D" w:rsidP="00F51D3D">
            <w:pPr>
              <w:rPr>
                <w:rFonts w:ascii="Calibri" w:hAnsi="Calibri" w:cs="Calibri"/>
                <w:b/>
                <w:bCs/>
                <w:sz w:val="22"/>
                <w:szCs w:val="22"/>
              </w:rPr>
            </w:pPr>
            <w:r w:rsidRPr="00131312">
              <w:rPr>
                <w:rFonts w:ascii="Calibri" w:hAnsi="Calibri" w:cs="Calibri"/>
                <w:b/>
                <w:bCs/>
                <w:sz w:val="22"/>
                <w:szCs w:val="22"/>
              </w:rPr>
              <w:t>QUALIFICATIONS</w:t>
            </w:r>
          </w:p>
          <w:p w14:paraId="77D49994" w14:textId="77777777" w:rsidR="00F51D3D" w:rsidRPr="004C48EA" w:rsidRDefault="00F51D3D" w:rsidP="00F51D3D">
            <w:pPr>
              <w:rPr>
                <w:rFonts w:ascii="Calibri" w:hAnsi="Calibri" w:cs="Calibri"/>
                <w:i/>
                <w:iCs/>
                <w:sz w:val="20"/>
                <w:szCs w:val="20"/>
              </w:rPr>
            </w:pPr>
            <w:r w:rsidRPr="004C48EA">
              <w:rPr>
                <w:rFonts w:ascii="Calibri" w:hAnsi="Calibri" w:cs="Calibri"/>
                <w:i/>
                <w:iCs/>
                <w:sz w:val="20"/>
                <w:szCs w:val="20"/>
              </w:rPr>
              <w:t>(or equivalent level of learning)</w:t>
            </w:r>
          </w:p>
          <w:p w14:paraId="75C446DE" w14:textId="77777777" w:rsidR="00F51D3D" w:rsidRPr="003D44AA" w:rsidRDefault="00F51D3D" w:rsidP="00F51D3D">
            <w:pPr>
              <w:rPr>
                <w:rFonts w:ascii="Calibri" w:hAnsi="Calibri" w:cs="Calibri"/>
                <w:b/>
                <w:bCs/>
              </w:rPr>
            </w:pPr>
          </w:p>
        </w:tc>
        <w:tc>
          <w:tcPr>
            <w:tcW w:w="3600" w:type="dxa"/>
            <w:tcBorders>
              <w:top w:val="single" w:sz="4" w:space="0" w:color="FFFFFF" w:themeColor="background1"/>
            </w:tcBorders>
            <w:shd w:val="clear" w:color="auto" w:fill="163974"/>
          </w:tcPr>
          <w:p w14:paraId="6A0FA045" w14:textId="1FACB73A" w:rsidR="00F51D3D" w:rsidRPr="00C64A64" w:rsidRDefault="00F51D3D" w:rsidP="00F51D3D">
            <w:pPr>
              <w:rPr>
                <w:rFonts w:ascii="Calibri" w:hAnsi="Calibri" w:cs="Calibri"/>
                <w:sz w:val="20"/>
                <w:szCs w:val="20"/>
              </w:rPr>
            </w:pPr>
            <w:r w:rsidRPr="00C64A64">
              <w:rPr>
                <w:rFonts w:ascii="Calibri" w:hAnsi="Calibri" w:cs="Calibri"/>
                <w:b/>
                <w:bCs/>
                <w:sz w:val="20"/>
                <w:szCs w:val="20"/>
              </w:rPr>
              <w:t>Essential</w:t>
            </w:r>
          </w:p>
        </w:tc>
        <w:tc>
          <w:tcPr>
            <w:tcW w:w="3600" w:type="dxa"/>
            <w:tcBorders>
              <w:top w:val="single" w:sz="4" w:space="0" w:color="FFFFFF" w:themeColor="background1"/>
            </w:tcBorders>
            <w:shd w:val="clear" w:color="auto" w:fill="163974"/>
          </w:tcPr>
          <w:p w14:paraId="05DFA4C5" w14:textId="3FFDF49A" w:rsidR="00F51D3D" w:rsidRPr="00C64A64" w:rsidRDefault="00F51D3D" w:rsidP="00F51D3D">
            <w:pPr>
              <w:rPr>
                <w:rFonts w:ascii="Calibri" w:hAnsi="Calibri" w:cs="Calibri"/>
                <w:sz w:val="20"/>
                <w:szCs w:val="20"/>
              </w:rPr>
            </w:pPr>
            <w:r w:rsidRPr="00C64A64">
              <w:rPr>
                <w:rFonts w:ascii="Calibri" w:hAnsi="Calibri" w:cs="Calibri"/>
                <w:b/>
                <w:bCs/>
                <w:sz w:val="20"/>
                <w:szCs w:val="20"/>
              </w:rPr>
              <w:t xml:space="preserve">Desirable </w:t>
            </w:r>
            <w:r w:rsidRPr="00C64A64">
              <w:rPr>
                <w:rFonts w:ascii="Calibri" w:hAnsi="Calibri" w:cs="Calibri"/>
                <w:sz w:val="20"/>
                <w:szCs w:val="20"/>
              </w:rPr>
              <w:t>(for recruitment purposes only)</w:t>
            </w:r>
          </w:p>
        </w:tc>
      </w:tr>
      <w:tr w:rsidR="00BD5B5C" w14:paraId="3908ABD5" w14:textId="77777777" w:rsidTr="00F51D3D">
        <w:tc>
          <w:tcPr>
            <w:tcW w:w="3256" w:type="dxa"/>
            <w:vMerge/>
          </w:tcPr>
          <w:p w14:paraId="10BBA74C" w14:textId="77777777" w:rsidR="00BD5B5C" w:rsidRPr="003D44AA" w:rsidRDefault="00BD5B5C" w:rsidP="00BD5B5C">
            <w:pPr>
              <w:rPr>
                <w:rFonts w:ascii="Calibri" w:hAnsi="Calibri" w:cs="Calibri"/>
                <w:b/>
                <w:bCs/>
              </w:rPr>
            </w:pPr>
          </w:p>
        </w:tc>
        <w:tc>
          <w:tcPr>
            <w:tcW w:w="3600" w:type="dxa"/>
          </w:tcPr>
          <w:p w14:paraId="0A0DBE31" w14:textId="5043818B" w:rsidR="00BD5B5C" w:rsidRPr="00BD5B5C" w:rsidRDefault="004C4471" w:rsidP="00BD5B5C">
            <w:pPr>
              <w:rPr>
                <w:rFonts w:ascii="Calibri Light" w:hAnsi="Calibri Light" w:cs="Calibri Light"/>
                <w:sz w:val="20"/>
                <w:szCs w:val="20"/>
              </w:rPr>
            </w:pPr>
            <w:r w:rsidRPr="004C4471">
              <w:rPr>
                <w:rFonts w:ascii="Calibri Light" w:hAnsi="Calibri Light" w:cs="Calibri Light"/>
                <w:sz w:val="20"/>
                <w:szCs w:val="20"/>
              </w:rPr>
              <w:t>Relevant tertiary qualification in accounting, finance, or business (or equivalent experience).</w:t>
            </w:r>
          </w:p>
        </w:tc>
        <w:tc>
          <w:tcPr>
            <w:tcW w:w="3600" w:type="dxa"/>
          </w:tcPr>
          <w:p w14:paraId="11A0257B" w14:textId="77777777" w:rsidR="00BD5B5C" w:rsidRDefault="004C4471" w:rsidP="00BD5B5C">
            <w:pPr>
              <w:spacing w:line="320" w:lineRule="exact"/>
              <w:rPr>
                <w:rFonts w:ascii="Calibri Light" w:hAnsi="Calibri Light" w:cs="Calibri Light"/>
                <w:sz w:val="20"/>
                <w:szCs w:val="20"/>
              </w:rPr>
            </w:pPr>
            <w:r w:rsidRPr="004C4471">
              <w:rPr>
                <w:rFonts w:ascii="Calibri Light" w:hAnsi="Calibri Light" w:cs="Calibri Light"/>
                <w:sz w:val="20"/>
                <w:szCs w:val="20"/>
              </w:rPr>
              <w:t>Membership of a recognised professional accounting body (e.g. CAANZ).</w:t>
            </w:r>
          </w:p>
          <w:p w14:paraId="4C461E63" w14:textId="57FFE91A" w:rsidR="004C4471" w:rsidRPr="00BD5B5C" w:rsidRDefault="004C4471" w:rsidP="00BD5B5C">
            <w:pPr>
              <w:spacing w:line="320" w:lineRule="exact"/>
              <w:rPr>
                <w:rFonts w:ascii="Calibri Light" w:hAnsi="Calibri Light" w:cs="Calibri Light"/>
                <w:sz w:val="20"/>
                <w:szCs w:val="20"/>
              </w:rPr>
            </w:pPr>
          </w:p>
        </w:tc>
      </w:tr>
      <w:tr w:rsidR="00BD5B5C" w14:paraId="294F2EF0" w14:textId="77777777" w:rsidTr="000D650D">
        <w:tc>
          <w:tcPr>
            <w:tcW w:w="3256" w:type="dxa"/>
          </w:tcPr>
          <w:p w14:paraId="21181A19" w14:textId="77777777" w:rsidR="00BD5B5C" w:rsidRPr="00131312" w:rsidRDefault="00BD5B5C" w:rsidP="00BD5B5C">
            <w:pPr>
              <w:rPr>
                <w:rFonts w:ascii="Calibri" w:hAnsi="Calibri" w:cs="Calibri"/>
                <w:b/>
                <w:bCs/>
                <w:sz w:val="22"/>
                <w:szCs w:val="22"/>
              </w:rPr>
            </w:pPr>
            <w:r w:rsidRPr="00131312">
              <w:rPr>
                <w:rFonts w:ascii="Calibri" w:hAnsi="Calibri" w:cs="Calibri"/>
                <w:b/>
                <w:bCs/>
                <w:sz w:val="22"/>
                <w:szCs w:val="22"/>
              </w:rPr>
              <w:t>EXPERIENCE</w:t>
            </w:r>
          </w:p>
          <w:p w14:paraId="3D7B3B50" w14:textId="77777777" w:rsidR="00BD5B5C" w:rsidRDefault="00BD5B5C" w:rsidP="00BD5B5C">
            <w:pPr>
              <w:rPr>
                <w:rFonts w:ascii="Calibri" w:hAnsi="Calibri" w:cs="Calibri"/>
                <w:i/>
                <w:iCs/>
                <w:sz w:val="20"/>
                <w:szCs w:val="20"/>
              </w:rPr>
            </w:pPr>
            <w:r w:rsidRPr="004C48EA">
              <w:rPr>
                <w:rFonts w:ascii="Calibri" w:hAnsi="Calibri" w:cs="Calibri"/>
                <w:i/>
                <w:iCs/>
                <w:sz w:val="20"/>
                <w:szCs w:val="20"/>
              </w:rPr>
              <w:t>(Indicate years of experience required as appropriate)</w:t>
            </w:r>
          </w:p>
          <w:p w14:paraId="374E6175" w14:textId="34ADFBA3" w:rsidR="00BD5B5C" w:rsidRPr="003D44AA" w:rsidRDefault="00BD5B5C" w:rsidP="00BD5B5C">
            <w:pPr>
              <w:rPr>
                <w:rFonts w:ascii="Calibri" w:hAnsi="Calibri" w:cs="Calibri"/>
                <w:b/>
                <w:bCs/>
              </w:rPr>
            </w:pPr>
          </w:p>
        </w:tc>
        <w:tc>
          <w:tcPr>
            <w:tcW w:w="3600" w:type="dxa"/>
          </w:tcPr>
          <w:p w14:paraId="61145D49" w14:textId="78A83DB7"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Senior-level finance or accounting experience (7+ years) within a complex organisation.</w:t>
            </w:r>
          </w:p>
          <w:p w14:paraId="65ED0104" w14:textId="77777777" w:rsidR="002975F0" w:rsidRDefault="002975F0" w:rsidP="002975F0">
            <w:pPr>
              <w:rPr>
                <w:rFonts w:ascii="Calibri Light" w:hAnsi="Calibri Light" w:cs="Calibri Light"/>
                <w:sz w:val="20"/>
                <w:szCs w:val="20"/>
              </w:rPr>
            </w:pPr>
          </w:p>
          <w:p w14:paraId="26983AEA" w14:textId="084BFB1B" w:rsidR="002975F0" w:rsidRDefault="002975F0" w:rsidP="002975F0">
            <w:pPr>
              <w:rPr>
                <w:rFonts w:ascii="Calibri Light" w:hAnsi="Calibri Light" w:cs="Calibri Light"/>
                <w:sz w:val="20"/>
                <w:szCs w:val="20"/>
              </w:rPr>
            </w:pPr>
            <w:r w:rsidRPr="002975F0">
              <w:rPr>
                <w:rFonts w:ascii="Calibri Light" w:hAnsi="Calibri Light" w:cs="Calibri Light"/>
                <w:sz w:val="20"/>
                <w:szCs w:val="20"/>
              </w:rPr>
              <w:t xml:space="preserve"> Proven experience in statutory reporting, budgeting, forecasting, and audit management.</w:t>
            </w:r>
          </w:p>
          <w:p w14:paraId="02C6F812" w14:textId="77777777" w:rsidR="002975F0" w:rsidRDefault="002975F0" w:rsidP="002975F0">
            <w:pPr>
              <w:rPr>
                <w:rFonts w:ascii="Calibri Light" w:hAnsi="Calibri Light" w:cs="Calibri Light"/>
                <w:sz w:val="20"/>
                <w:szCs w:val="20"/>
              </w:rPr>
            </w:pPr>
          </w:p>
          <w:p w14:paraId="1F1C0533" w14:textId="09F478B2" w:rsidR="002975F0" w:rsidRPr="002975F0" w:rsidRDefault="002975F0" w:rsidP="002975F0">
            <w:pPr>
              <w:rPr>
                <w:rFonts w:ascii="Calibri Light" w:hAnsi="Calibri Light" w:cs="Calibri Light"/>
                <w:sz w:val="20"/>
                <w:szCs w:val="20"/>
              </w:rPr>
            </w:pPr>
            <w:r w:rsidRPr="002975F0">
              <w:rPr>
                <w:rFonts w:ascii="Calibri Light" w:hAnsi="Calibri Light" w:cs="Calibri Light"/>
                <w:sz w:val="20"/>
                <w:szCs w:val="20"/>
              </w:rPr>
              <w:t>Demonstrated people-leadership experience.</w:t>
            </w:r>
          </w:p>
          <w:p w14:paraId="0E48E519" w14:textId="0ED3F1CF" w:rsidR="00BD5B5C" w:rsidRPr="00BD5B5C" w:rsidRDefault="00BD5B5C" w:rsidP="00BD5B5C">
            <w:pPr>
              <w:rPr>
                <w:rFonts w:ascii="Calibri Light" w:hAnsi="Calibri Light" w:cs="Calibri Light"/>
                <w:sz w:val="20"/>
                <w:szCs w:val="20"/>
              </w:rPr>
            </w:pPr>
          </w:p>
        </w:tc>
        <w:tc>
          <w:tcPr>
            <w:tcW w:w="3600" w:type="dxa"/>
          </w:tcPr>
          <w:p w14:paraId="3F912C4A" w14:textId="77777777" w:rsidR="00BD5B5C" w:rsidRDefault="004F2244" w:rsidP="00BD5B5C">
            <w:pPr>
              <w:rPr>
                <w:rFonts w:ascii="Calibri Light" w:hAnsi="Calibri Light" w:cs="Calibri Light"/>
                <w:sz w:val="20"/>
                <w:szCs w:val="20"/>
              </w:rPr>
            </w:pPr>
            <w:r w:rsidRPr="004F2244">
              <w:rPr>
                <w:rFonts w:ascii="Calibri Light" w:hAnsi="Calibri Light" w:cs="Calibri Light"/>
                <w:sz w:val="20"/>
                <w:szCs w:val="20"/>
              </w:rPr>
              <w:t>Experience in local government or central government agencies, including knowledge of local government trends and regulatory reporting requirements preferred.</w:t>
            </w:r>
          </w:p>
          <w:p w14:paraId="20A306F8" w14:textId="73D6608E" w:rsidR="004F2244" w:rsidRPr="00BD5B5C" w:rsidRDefault="004F2244" w:rsidP="004C4471">
            <w:pPr>
              <w:rPr>
                <w:rFonts w:ascii="Calibri Light" w:hAnsi="Calibri Light" w:cs="Calibri Light"/>
                <w:sz w:val="20"/>
                <w:szCs w:val="20"/>
              </w:rPr>
            </w:pPr>
          </w:p>
        </w:tc>
      </w:tr>
      <w:tr w:rsidR="00BD5B5C" w14:paraId="720FB7A9" w14:textId="77777777" w:rsidTr="00FD57E6">
        <w:tc>
          <w:tcPr>
            <w:tcW w:w="3256" w:type="dxa"/>
          </w:tcPr>
          <w:p w14:paraId="5B232E96" w14:textId="77777777" w:rsidR="00BD5B5C" w:rsidRPr="00131312" w:rsidRDefault="00BD5B5C" w:rsidP="00BD5B5C">
            <w:pPr>
              <w:rPr>
                <w:rFonts w:ascii="Calibri" w:hAnsi="Calibri" w:cs="Calibri"/>
                <w:b/>
                <w:bCs/>
                <w:sz w:val="22"/>
                <w:szCs w:val="22"/>
              </w:rPr>
            </w:pPr>
            <w:r w:rsidRPr="00131312">
              <w:rPr>
                <w:rFonts w:ascii="Calibri" w:hAnsi="Calibri" w:cs="Calibri"/>
                <w:b/>
                <w:bCs/>
                <w:sz w:val="22"/>
                <w:szCs w:val="22"/>
              </w:rPr>
              <w:t xml:space="preserve">SKILLS/ATTRIBUTES/JOB SPECIFIC COMPETENCIES </w:t>
            </w:r>
          </w:p>
          <w:p w14:paraId="6FBF1365" w14:textId="77777777" w:rsidR="00BD5B5C" w:rsidRDefault="00BD5B5C" w:rsidP="00BD5B5C">
            <w:pPr>
              <w:rPr>
                <w:rFonts w:ascii="Calibri" w:hAnsi="Calibri" w:cs="Calibri"/>
                <w:i/>
                <w:iCs/>
                <w:sz w:val="20"/>
                <w:szCs w:val="20"/>
              </w:rPr>
            </w:pPr>
            <w:r w:rsidRPr="004C48EA">
              <w:rPr>
                <w:rFonts w:ascii="Calibri" w:hAnsi="Calibri" w:cs="Calibri"/>
                <w:i/>
                <w:iCs/>
                <w:sz w:val="20"/>
                <w:szCs w:val="20"/>
              </w:rPr>
              <w:t>(Typically, be expected for 100% fully effective in role)</w:t>
            </w:r>
          </w:p>
          <w:p w14:paraId="42ED11AC" w14:textId="7D23FBF5" w:rsidR="00BD5B5C" w:rsidRPr="003D44AA" w:rsidRDefault="00BD5B5C" w:rsidP="00BD5B5C">
            <w:pPr>
              <w:rPr>
                <w:rFonts w:ascii="Calibri" w:hAnsi="Calibri" w:cs="Calibri"/>
                <w:b/>
                <w:bCs/>
              </w:rPr>
            </w:pPr>
          </w:p>
        </w:tc>
        <w:tc>
          <w:tcPr>
            <w:tcW w:w="7200" w:type="dxa"/>
            <w:gridSpan w:val="2"/>
          </w:tcPr>
          <w:p w14:paraId="494C44CB" w14:textId="60BEDAE3" w:rsidR="004C4471" w:rsidRPr="004C4471" w:rsidRDefault="004C4471" w:rsidP="004C4471">
            <w:pPr>
              <w:pStyle w:val="ListParagraph"/>
              <w:numPr>
                <w:ilvl w:val="0"/>
                <w:numId w:val="22"/>
              </w:numPr>
              <w:rPr>
                <w:rFonts w:ascii="Calibri Light" w:hAnsi="Calibri Light" w:cs="Calibri Light"/>
                <w:sz w:val="20"/>
                <w:szCs w:val="20"/>
              </w:rPr>
            </w:pPr>
            <w:r w:rsidRPr="004C4471">
              <w:rPr>
                <w:rFonts w:ascii="Calibri Light" w:hAnsi="Calibri Light" w:cs="Calibri Light"/>
                <w:sz w:val="20"/>
                <w:szCs w:val="20"/>
              </w:rPr>
              <w:t>Demonstrated ability to lead, motivate, and develop a professional finance team, including performance management, workforce planning, and capability development in a complex organisational environment.</w:t>
            </w:r>
          </w:p>
          <w:p w14:paraId="0DF7EBF4" w14:textId="444144C6" w:rsidR="004C4471" w:rsidRPr="004C4471" w:rsidRDefault="004C4471" w:rsidP="004C4471">
            <w:pPr>
              <w:pStyle w:val="ListParagraph"/>
              <w:numPr>
                <w:ilvl w:val="0"/>
                <w:numId w:val="22"/>
              </w:numPr>
              <w:rPr>
                <w:rFonts w:ascii="Calibri Light" w:hAnsi="Calibri Light" w:cs="Calibri Light"/>
                <w:sz w:val="20"/>
                <w:szCs w:val="20"/>
              </w:rPr>
            </w:pPr>
            <w:r w:rsidRPr="004C4471">
              <w:rPr>
                <w:rFonts w:ascii="Calibri Light" w:hAnsi="Calibri Light" w:cs="Calibri Light"/>
                <w:sz w:val="20"/>
                <w:szCs w:val="20"/>
              </w:rPr>
              <w:t>Strong strategic and commercial acumen, with the ability to link financial insight to organisational strategy, balance financial sustainability and risk, and provide forward-looking advice.</w:t>
            </w:r>
          </w:p>
          <w:p w14:paraId="7B2398B3" w14:textId="75CB9AD6" w:rsidR="004C4471" w:rsidRPr="004C4471" w:rsidRDefault="004C4471" w:rsidP="004C4471">
            <w:pPr>
              <w:pStyle w:val="ListParagraph"/>
              <w:numPr>
                <w:ilvl w:val="0"/>
                <w:numId w:val="22"/>
              </w:numPr>
              <w:rPr>
                <w:rFonts w:ascii="Calibri Light" w:hAnsi="Calibri Light" w:cs="Calibri Light"/>
                <w:sz w:val="20"/>
                <w:szCs w:val="20"/>
              </w:rPr>
            </w:pPr>
            <w:r w:rsidRPr="004C4471">
              <w:rPr>
                <w:rFonts w:ascii="Calibri Light" w:hAnsi="Calibri Light" w:cs="Calibri Light"/>
                <w:sz w:val="20"/>
                <w:szCs w:val="20"/>
              </w:rPr>
              <w:t>Advanced technical knowledge of financial reporting, accounting standards, statutory requirements, financial governance, internal controls, and audit processes relevant to local government.</w:t>
            </w:r>
          </w:p>
          <w:p w14:paraId="6532073C" w14:textId="77777777" w:rsidR="002975F0" w:rsidRDefault="004C4471" w:rsidP="002975F0">
            <w:pPr>
              <w:pStyle w:val="ListParagraph"/>
              <w:numPr>
                <w:ilvl w:val="0"/>
                <w:numId w:val="22"/>
              </w:numPr>
              <w:rPr>
                <w:rFonts w:ascii="Calibri Light" w:hAnsi="Calibri Light" w:cs="Calibri Light"/>
                <w:sz w:val="20"/>
                <w:szCs w:val="20"/>
              </w:rPr>
            </w:pPr>
            <w:r w:rsidRPr="004C4471">
              <w:rPr>
                <w:rFonts w:ascii="Calibri Light" w:hAnsi="Calibri Light" w:cs="Calibri Light"/>
                <w:sz w:val="20"/>
                <w:szCs w:val="20"/>
              </w:rPr>
              <w:t>Highly developed analytical and problem-solving skills, with the ability to interpret complex financial information, exercise sound judgement under ambiguity, and develop practical solutions.</w:t>
            </w:r>
          </w:p>
          <w:p w14:paraId="3D6346B4" w14:textId="1BAA0943" w:rsidR="004C4471" w:rsidRPr="002975F0" w:rsidRDefault="004C4471" w:rsidP="002975F0">
            <w:pPr>
              <w:pStyle w:val="ListParagraph"/>
              <w:numPr>
                <w:ilvl w:val="0"/>
                <w:numId w:val="22"/>
              </w:numPr>
              <w:rPr>
                <w:rFonts w:ascii="Calibri Light" w:hAnsi="Calibri Light" w:cs="Calibri Light"/>
                <w:sz w:val="20"/>
                <w:szCs w:val="20"/>
              </w:rPr>
            </w:pPr>
            <w:r w:rsidRPr="002975F0">
              <w:rPr>
                <w:rFonts w:ascii="Calibri Light" w:hAnsi="Calibri Light" w:cs="Calibri Light"/>
                <w:sz w:val="20"/>
                <w:szCs w:val="20"/>
              </w:rPr>
              <w:t>Excellent written and verbal communication skills, including the ability to present complex financial information clearly to non-financial audiences and influence at senior leadership and elected-member level.</w:t>
            </w:r>
          </w:p>
          <w:p w14:paraId="249C2EE0" w14:textId="4F8D9548" w:rsidR="004C4471" w:rsidRPr="004C4471" w:rsidRDefault="004C4471" w:rsidP="004C4471">
            <w:pPr>
              <w:pStyle w:val="ListParagraph"/>
              <w:numPr>
                <w:ilvl w:val="0"/>
                <w:numId w:val="22"/>
              </w:numPr>
              <w:rPr>
                <w:rFonts w:ascii="Calibri Light" w:hAnsi="Calibri Light" w:cs="Calibri Light"/>
                <w:sz w:val="20"/>
                <w:szCs w:val="20"/>
              </w:rPr>
            </w:pPr>
            <w:r w:rsidRPr="004C4471">
              <w:rPr>
                <w:rFonts w:ascii="Calibri Light" w:hAnsi="Calibri Light" w:cs="Calibri Light"/>
                <w:sz w:val="20"/>
                <w:szCs w:val="20"/>
              </w:rPr>
              <w:t>Strong stakeholder and relationship management capability, including working effectively across the organisation and managing relationships with auditors, regulators, and external partners.</w:t>
            </w:r>
          </w:p>
          <w:p w14:paraId="16BF05CB" w14:textId="4EB472B9" w:rsidR="004C4471" w:rsidRPr="004C4471" w:rsidRDefault="004C4471" w:rsidP="004C4471">
            <w:pPr>
              <w:pStyle w:val="ListParagraph"/>
              <w:numPr>
                <w:ilvl w:val="0"/>
                <w:numId w:val="22"/>
              </w:numPr>
              <w:rPr>
                <w:rFonts w:ascii="Calibri Light" w:hAnsi="Calibri Light" w:cs="Calibri Light"/>
                <w:sz w:val="20"/>
                <w:szCs w:val="20"/>
              </w:rPr>
            </w:pPr>
            <w:r w:rsidRPr="004C4471">
              <w:rPr>
                <w:rFonts w:ascii="Calibri Light" w:hAnsi="Calibri Light" w:cs="Calibri Light"/>
                <w:sz w:val="20"/>
                <w:szCs w:val="20"/>
              </w:rPr>
              <w:t>Demonstrates high levels of integrity, professionalism, and ethical judgement, with a commitment to continuous improvement and ongoing professional development.</w:t>
            </w:r>
          </w:p>
          <w:p w14:paraId="1BCBBC9E" w14:textId="76CAFC9C" w:rsidR="00BD5B5C" w:rsidRPr="00966E16" w:rsidRDefault="00BD5B5C" w:rsidP="004F2244">
            <w:pPr>
              <w:pStyle w:val="ListParagraph"/>
              <w:ind w:left="360"/>
              <w:jc w:val="both"/>
              <w:rPr>
                <w:rFonts w:ascii="Calibri Light" w:hAnsi="Calibri Light" w:cs="Calibri Light"/>
                <w:sz w:val="20"/>
                <w:szCs w:val="20"/>
              </w:rPr>
            </w:pPr>
          </w:p>
        </w:tc>
      </w:tr>
    </w:tbl>
    <w:p w14:paraId="32A9BCF2" w14:textId="7C72FE36" w:rsidR="00CD75F0" w:rsidRDefault="00CD75F0" w:rsidP="00CD75F0">
      <w:pPr>
        <w:tabs>
          <w:tab w:val="left" w:pos="567"/>
        </w:tabs>
        <w:jc w:val="both"/>
        <w:rPr>
          <w:rFonts w:ascii="Arial" w:hAnsi="Arial" w:cs="Arial"/>
          <w:sz w:val="20"/>
        </w:rPr>
      </w:pPr>
      <w:r w:rsidRPr="00897A9F">
        <w:rPr>
          <w:rFonts w:ascii="Calibri Light" w:hAnsi="Calibri Light" w:cs="Calibri Light"/>
          <w:i/>
          <w:iCs/>
          <w:sz w:val="18"/>
          <w:szCs w:val="22"/>
        </w:rPr>
        <w:t>From time to time, it may be necessary to consider changes in the job description in response to the changing nature of our work environment. Such changes, including technological requirements or statutory changes, may be initiated by the manager of this job with due consultation with the position holder. This job description should be reviewed as part of the preparation for performance planning.</w:t>
      </w:r>
    </w:p>
    <w:p w14:paraId="11040E5C" w14:textId="77777777" w:rsidR="005D6DAE" w:rsidRDefault="005D6DAE" w:rsidP="00737AA2">
      <w:pPr>
        <w:tabs>
          <w:tab w:val="left" w:pos="567"/>
        </w:tabs>
        <w:jc w:val="both"/>
        <w:rPr>
          <w:rFonts w:ascii="Arial" w:hAnsi="Arial" w:cs="Arial"/>
          <w:sz w:val="20"/>
        </w:rPr>
      </w:pPr>
    </w:p>
    <w:p w14:paraId="41B0B2D0" w14:textId="53B84AFB" w:rsidR="00737AA2" w:rsidRPr="00FB30A3" w:rsidRDefault="00737AA2" w:rsidP="00737AA2">
      <w:pPr>
        <w:tabs>
          <w:tab w:val="left" w:pos="567"/>
          <w:tab w:val="right" w:pos="4536"/>
          <w:tab w:val="left" w:pos="5954"/>
          <w:tab w:val="right" w:pos="8931"/>
        </w:tabs>
        <w:jc w:val="both"/>
        <w:rPr>
          <w:rFonts w:ascii="Arial" w:hAnsi="Arial" w:cs="Arial"/>
          <w:sz w:val="20"/>
        </w:rPr>
      </w:pPr>
      <w:r w:rsidRPr="00FB30A3">
        <w:rPr>
          <w:rFonts w:ascii="Arial" w:hAnsi="Arial" w:cs="Arial"/>
          <w:sz w:val="20"/>
          <w:u w:val="single"/>
        </w:rPr>
        <w:tab/>
      </w:r>
      <w:r w:rsidRPr="00FB30A3">
        <w:rPr>
          <w:rFonts w:ascii="Arial" w:hAnsi="Arial" w:cs="Arial"/>
          <w:sz w:val="20"/>
          <w:u w:val="single"/>
        </w:rPr>
        <w:tab/>
      </w:r>
      <w:r w:rsidRPr="00FB30A3">
        <w:rPr>
          <w:rFonts w:ascii="Arial" w:hAnsi="Arial" w:cs="Arial"/>
          <w:sz w:val="20"/>
        </w:rPr>
        <w:tab/>
      </w:r>
      <w:r w:rsidRPr="00FB30A3">
        <w:rPr>
          <w:rFonts w:ascii="Arial" w:hAnsi="Arial" w:cs="Arial"/>
          <w:sz w:val="20"/>
          <w:u w:val="single"/>
        </w:rPr>
        <w:tab/>
      </w:r>
    </w:p>
    <w:p w14:paraId="42F25250" w14:textId="2792F4DC" w:rsidR="003C207F" w:rsidRPr="00FB30A3" w:rsidRDefault="00737AA2" w:rsidP="0063585C">
      <w:pPr>
        <w:tabs>
          <w:tab w:val="left" w:pos="567"/>
          <w:tab w:val="right" w:pos="4536"/>
          <w:tab w:val="left" w:pos="5954"/>
          <w:tab w:val="right" w:pos="8931"/>
        </w:tabs>
        <w:jc w:val="both"/>
        <w:rPr>
          <w:rFonts w:ascii="Arial" w:hAnsi="Arial" w:cs="Arial"/>
          <w:sz w:val="20"/>
        </w:rPr>
      </w:pPr>
      <w:r w:rsidRPr="00FB30A3">
        <w:rPr>
          <w:rFonts w:ascii="Arial" w:hAnsi="Arial" w:cs="Arial"/>
          <w:sz w:val="20"/>
        </w:rPr>
        <w:t>Employee Name</w:t>
      </w:r>
      <w:r w:rsidRPr="00FB30A3">
        <w:rPr>
          <w:rFonts w:ascii="Arial" w:hAnsi="Arial" w:cs="Arial"/>
          <w:sz w:val="20"/>
        </w:rPr>
        <w:tab/>
      </w:r>
      <w:r w:rsidRPr="00FB30A3">
        <w:rPr>
          <w:rFonts w:ascii="Arial" w:hAnsi="Arial" w:cs="Arial"/>
          <w:sz w:val="20"/>
        </w:rPr>
        <w:tab/>
        <w:t>Date</w:t>
      </w:r>
      <w:r w:rsidR="0063585C">
        <w:rPr>
          <w:rFonts w:ascii="Arial" w:hAnsi="Arial" w:cs="Arial"/>
          <w:sz w:val="20"/>
        </w:rPr>
        <w:br/>
      </w:r>
      <w:r w:rsidRPr="00FB30A3">
        <w:rPr>
          <w:rFonts w:ascii="Arial" w:hAnsi="Arial" w:cs="Arial"/>
          <w:sz w:val="20"/>
        </w:rPr>
        <w:t>Employee Job Titl</w:t>
      </w:r>
      <w:r w:rsidR="0063585C">
        <w:rPr>
          <w:rFonts w:ascii="Arial" w:hAnsi="Arial" w:cs="Arial"/>
          <w:sz w:val="20"/>
        </w:rPr>
        <w:t>e</w:t>
      </w:r>
    </w:p>
    <w:p w14:paraId="59DBBDA7" w14:textId="64281842" w:rsidR="00737AA2" w:rsidRPr="00FB30A3" w:rsidRDefault="00737AA2" w:rsidP="00737AA2">
      <w:pPr>
        <w:tabs>
          <w:tab w:val="left" w:pos="567"/>
          <w:tab w:val="right" w:pos="4536"/>
          <w:tab w:val="left" w:pos="5954"/>
          <w:tab w:val="right" w:pos="8931"/>
        </w:tabs>
        <w:jc w:val="both"/>
        <w:rPr>
          <w:rFonts w:ascii="Arial" w:hAnsi="Arial" w:cs="Arial"/>
          <w:sz w:val="20"/>
        </w:rPr>
      </w:pPr>
      <w:r w:rsidRPr="00FB30A3">
        <w:rPr>
          <w:rFonts w:ascii="Arial" w:hAnsi="Arial" w:cs="Arial"/>
          <w:sz w:val="20"/>
          <w:u w:val="single"/>
        </w:rPr>
        <w:tab/>
      </w:r>
      <w:r w:rsidRPr="00FB30A3">
        <w:rPr>
          <w:rFonts w:ascii="Arial" w:hAnsi="Arial" w:cs="Arial"/>
          <w:sz w:val="20"/>
          <w:u w:val="single"/>
        </w:rPr>
        <w:tab/>
      </w:r>
      <w:r w:rsidRPr="00FB30A3">
        <w:rPr>
          <w:rFonts w:ascii="Arial" w:hAnsi="Arial" w:cs="Arial"/>
          <w:sz w:val="20"/>
        </w:rPr>
        <w:tab/>
      </w:r>
      <w:r w:rsidRPr="00FB30A3">
        <w:rPr>
          <w:rFonts w:ascii="Arial" w:hAnsi="Arial" w:cs="Arial"/>
          <w:sz w:val="20"/>
          <w:u w:val="single"/>
        </w:rPr>
        <w:tab/>
      </w:r>
    </w:p>
    <w:p w14:paraId="614A3C5F" w14:textId="0D5D14FC" w:rsidR="00837818" w:rsidRDefault="00737AA2" w:rsidP="0063585C">
      <w:pPr>
        <w:tabs>
          <w:tab w:val="left" w:pos="567"/>
          <w:tab w:val="left" w:pos="1418"/>
          <w:tab w:val="left" w:pos="5954"/>
        </w:tabs>
        <w:ind w:left="1418" w:hanging="1418"/>
        <w:jc w:val="both"/>
        <w:rPr>
          <w:rFonts w:ascii="Arial" w:hAnsi="Arial" w:cs="Arial"/>
          <w:sz w:val="20"/>
        </w:rPr>
      </w:pPr>
      <w:r w:rsidRPr="00FB30A3">
        <w:rPr>
          <w:rFonts w:ascii="Arial" w:hAnsi="Arial" w:cs="Arial"/>
          <w:sz w:val="20"/>
        </w:rPr>
        <w:t xml:space="preserve">Approved: </w:t>
      </w:r>
      <w:r w:rsidRPr="00FB30A3">
        <w:rPr>
          <w:rFonts w:ascii="Arial" w:hAnsi="Arial" w:cs="Arial"/>
          <w:sz w:val="20"/>
        </w:rPr>
        <w:tab/>
        <w:t>Manager Name</w:t>
      </w:r>
      <w:r w:rsidRPr="00FB30A3">
        <w:rPr>
          <w:rFonts w:ascii="Arial" w:hAnsi="Arial" w:cs="Arial"/>
          <w:sz w:val="20"/>
        </w:rPr>
        <w:tab/>
        <w:t>Date</w:t>
      </w:r>
      <w:r w:rsidR="0063585C">
        <w:rPr>
          <w:rFonts w:ascii="Arial" w:hAnsi="Arial" w:cs="Arial"/>
          <w:sz w:val="20"/>
        </w:rPr>
        <w:br/>
      </w:r>
      <w:r w:rsidRPr="00FB30A3">
        <w:rPr>
          <w:rFonts w:ascii="Arial" w:hAnsi="Arial" w:cs="Arial"/>
          <w:sz w:val="20"/>
        </w:rPr>
        <w:t>Manager Job Title</w:t>
      </w:r>
    </w:p>
    <w:p w14:paraId="28C90B83" w14:textId="12F2E0CC" w:rsidR="00235557" w:rsidRDefault="009A404E">
      <w:pPr>
        <w:rPr>
          <w:rFonts w:ascii="Arial" w:hAnsi="Arial" w:cs="Arial"/>
          <w:sz w:val="20"/>
        </w:rPr>
      </w:pPr>
      <w:r w:rsidRPr="00235557">
        <w:rPr>
          <w:rFonts w:ascii="Arial" w:hAnsi="Arial" w:cs="Arial"/>
          <w:noProof/>
          <w:sz w:val="20"/>
        </w:rPr>
        <w:lastRenderedPageBreak/>
        <w:drawing>
          <wp:anchor distT="0" distB="0" distL="114300" distR="114300" simplePos="0" relativeHeight="251671552" behindDoc="0" locked="0" layoutInCell="1" allowOverlap="1" wp14:anchorId="3F5AE00B" wp14:editId="74ED4E05">
            <wp:simplePos x="0" y="0"/>
            <wp:positionH relativeFrom="column">
              <wp:posOffset>-75455</wp:posOffset>
            </wp:positionH>
            <wp:positionV relativeFrom="paragraph">
              <wp:posOffset>239561</wp:posOffset>
            </wp:positionV>
            <wp:extent cx="6843556" cy="3148717"/>
            <wp:effectExtent l="0" t="0" r="0" b="0"/>
            <wp:wrapNone/>
            <wp:docPr id="1512393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93481" name=""/>
                    <pic:cNvPicPr/>
                  </pic:nvPicPr>
                  <pic:blipFill>
                    <a:blip r:embed="rId18">
                      <a:extLst>
                        <a:ext uri="{28A0092B-C50C-407E-A947-70E740481C1C}">
                          <a14:useLocalDpi xmlns:a14="http://schemas.microsoft.com/office/drawing/2010/main" val="0"/>
                        </a:ext>
                      </a:extLst>
                    </a:blip>
                    <a:stretch>
                      <a:fillRect/>
                    </a:stretch>
                  </pic:blipFill>
                  <pic:spPr>
                    <a:xfrm>
                      <a:off x="0" y="0"/>
                      <a:ext cx="6843556" cy="3148717"/>
                    </a:xfrm>
                    <a:prstGeom prst="rect">
                      <a:avLst/>
                    </a:prstGeom>
                  </pic:spPr>
                </pic:pic>
              </a:graphicData>
            </a:graphic>
            <wp14:sizeRelH relativeFrom="page">
              <wp14:pctWidth>0</wp14:pctWidth>
            </wp14:sizeRelH>
            <wp14:sizeRelV relativeFrom="page">
              <wp14:pctHeight>0</wp14:pctHeight>
            </wp14:sizeRelV>
          </wp:anchor>
        </w:drawing>
      </w:r>
    </w:p>
    <w:p w14:paraId="703B9E98" w14:textId="31C36531" w:rsidR="00235557" w:rsidRDefault="00235557">
      <w:pPr>
        <w:rPr>
          <w:rFonts w:ascii="Arial" w:hAnsi="Arial" w:cs="Arial"/>
          <w:sz w:val="20"/>
        </w:rPr>
      </w:pPr>
    </w:p>
    <w:p w14:paraId="4BD91172" w14:textId="092F40E8" w:rsidR="00235557" w:rsidRDefault="00235557">
      <w:pPr>
        <w:rPr>
          <w:rFonts w:ascii="Arial" w:hAnsi="Arial" w:cs="Arial"/>
          <w:sz w:val="20"/>
        </w:rPr>
      </w:pPr>
    </w:p>
    <w:p w14:paraId="64E195FB" w14:textId="72234887" w:rsidR="00235557" w:rsidRDefault="00235557">
      <w:pPr>
        <w:rPr>
          <w:rFonts w:ascii="Arial" w:hAnsi="Arial" w:cs="Arial"/>
          <w:sz w:val="20"/>
        </w:rPr>
      </w:pPr>
    </w:p>
    <w:p w14:paraId="6887692E" w14:textId="0F319FE7" w:rsidR="00235557" w:rsidRDefault="00235557">
      <w:pPr>
        <w:rPr>
          <w:rFonts w:ascii="Arial" w:hAnsi="Arial" w:cs="Arial"/>
          <w:sz w:val="20"/>
        </w:rPr>
      </w:pPr>
    </w:p>
    <w:p w14:paraId="46579058" w14:textId="23E0E38D" w:rsidR="00235557" w:rsidRDefault="00235557">
      <w:pPr>
        <w:rPr>
          <w:rFonts w:ascii="Arial" w:hAnsi="Arial" w:cs="Arial"/>
          <w:sz w:val="20"/>
        </w:rPr>
      </w:pPr>
    </w:p>
    <w:p w14:paraId="22183F96" w14:textId="35479A38" w:rsidR="00235557" w:rsidRDefault="00235557">
      <w:pPr>
        <w:rPr>
          <w:rFonts w:ascii="Arial" w:hAnsi="Arial" w:cs="Arial"/>
          <w:sz w:val="20"/>
        </w:rPr>
      </w:pPr>
    </w:p>
    <w:p w14:paraId="60B477E7" w14:textId="5B20E052" w:rsidR="00235557" w:rsidRDefault="00235557">
      <w:pPr>
        <w:rPr>
          <w:rFonts w:ascii="Arial" w:hAnsi="Arial" w:cs="Arial"/>
          <w:sz w:val="20"/>
        </w:rPr>
      </w:pPr>
    </w:p>
    <w:p w14:paraId="506DFB24" w14:textId="3035971C" w:rsidR="009670EC" w:rsidRDefault="009670EC">
      <w:pPr>
        <w:rPr>
          <w:rFonts w:ascii="Calibri Light" w:hAnsi="Calibri Light" w:cs="Calibri Light"/>
          <w:sz w:val="20"/>
          <w:szCs w:val="20"/>
        </w:rPr>
      </w:pPr>
    </w:p>
    <w:p w14:paraId="60CADB40" w14:textId="77777777" w:rsidR="00E4065C" w:rsidRPr="00E4065C" w:rsidRDefault="00E4065C" w:rsidP="00E4065C">
      <w:pPr>
        <w:rPr>
          <w:rFonts w:ascii="Arial" w:hAnsi="Arial" w:cs="Arial"/>
          <w:sz w:val="20"/>
        </w:rPr>
      </w:pPr>
    </w:p>
    <w:p w14:paraId="6EE104CD" w14:textId="77777777" w:rsidR="00E4065C" w:rsidRPr="00E4065C" w:rsidRDefault="00E4065C" w:rsidP="00E4065C">
      <w:pPr>
        <w:rPr>
          <w:rFonts w:ascii="Arial" w:hAnsi="Arial" w:cs="Arial"/>
          <w:sz w:val="20"/>
        </w:rPr>
      </w:pPr>
    </w:p>
    <w:p w14:paraId="1FDC52E9" w14:textId="77777777" w:rsidR="00E4065C" w:rsidRPr="00E4065C" w:rsidRDefault="00E4065C" w:rsidP="00E4065C">
      <w:pPr>
        <w:rPr>
          <w:rFonts w:ascii="Arial" w:hAnsi="Arial" w:cs="Arial"/>
          <w:sz w:val="20"/>
        </w:rPr>
      </w:pPr>
    </w:p>
    <w:p w14:paraId="6971C6BF" w14:textId="77777777" w:rsidR="00E4065C" w:rsidRPr="00E4065C" w:rsidRDefault="00E4065C" w:rsidP="00E4065C">
      <w:pPr>
        <w:rPr>
          <w:rFonts w:ascii="Arial" w:hAnsi="Arial" w:cs="Arial"/>
          <w:sz w:val="20"/>
        </w:rPr>
      </w:pPr>
    </w:p>
    <w:p w14:paraId="29CC1220" w14:textId="77777777" w:rsidR="00E4065C" w:rsidRDefault="00E4065C" w:rsidP="00E4065C">
      <w:pPr>
        <w:rPr>
          <w:rFonts w:ascii="Calibri Light" w:hAnsi="Calibri Light" w:cs="Calibri Light"/>
          <w:sz w:val="20"/>
          <w:szCs w:val="20"/>
        </w:rPr>
      </w:pPr>
    </w:p>
    <w:p w14:paraId="7478FD35" w14:textId="77777777" w:rsidR="00E4065C" w:rsidRPr="00E4065C" w:rsidRDefault="00E4065C" w:rsidP="00E4065C">
      <w:pPr>
        <w:jc w:val="center"/>
        <w:rPr>
          <w:rFonts w:ascii="Arial" w:hAnsi="Arial" w:cs="Arial"/>
          <w:sz w:val="20"/>
        </w:rPr>
      </w:pPr>
    </w:p>
    <w:sectPr w:rsidR="00E4065C" w:rsidRPr="00E4065C" w:rsidSect="00B973A5">
      <w:headerReference w:type="first" r:id="rId19"/>
      <w:pgSz w:w="11906" w:h="16838"/>
      <w:pgMar w:top="568" w:right="720" w:bottom="720" w:left="72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8CD9" w14:textId="77777777" w:rsidR="00B812E7" w:rsidRDefault="00B812E7" w:rsidP="00487B85">
      <w:pPr>
        <w:spacing w:after="0" w:line="240" w:lineRule="auto"/>
      </w:pPr>
      <w:r>
        <w:separator/>
      </w:r>
    </w:p>
  </w:endnote>
  <w:endnote w:type="continuationSeparator" w:id="0">
    <w:p w14:paraId="1D58999B" w14:textId="77777777" w:rsidR="00B812E7" w:rsidRDefault="00B812E7" w:rsidP="00487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D66F" w14:textId="6B38A33A" w:rsidR="004904B0" w:rsidRDefault="004904B0">
    <w:pPr>
      <w:pStyle w:val="Footer"/>
    </w:pPr>
    <w:r>
      <w:rPr>
        <w:noProof/>
        <w:sz w:val="28"/>
        <w:szCs w:val="28"/>
      </w:rPr>
      <w:drawing>
        <wp:anchor distT="0" distB="0" distL="114300" distR="114300" simplePos="0" relativeHeight="251656192" behindDoc="1" locked="0" layoutInCell="1" allowOverlap="1" wp14:anchorId="648C437D" wp14:editId="003DA072">
          <wp:simplePos x="0" y="0"/>
          <wp:positionH relativeFrom="column">
            <wp:posOffset>11430</wp:posOffset>
          </wp:positionH>
          <wp:positionV relativeFrom="paragraph">
            <wp:posOffset>-27915</wp:posOffset>
          </wp:positionV>
          <wp:extent cx="2256312" cy="629939"/>
          <wp:effectExtent l="0" t="0" r="0" b="0"/>
          <wp:wrapNone/>
          <wp:docPr id="79387311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6762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56312" cy="62993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7216" behindDoc="0" locked="0" layoutInCell="1" allowOverlap="1" wp14:anchorId="5BA6D3E4" wp14:editId="39FA8ACC">
              <wp:simplePos x="0" y="0"/>
              <wp:positionH relativeFrom="column">
                <wp:posOffset>3103880</wp:posOffset>
              </wp:positionH>
              <wp:positionV relativeFrom="paragraph">
                <wp:posOffset>54610</wp:posOffset>
              </wp:positionV>
              <wp:extent cx="4167505" cy="611505"/>
              <wp:effectExtent l="0" t="0" r="0" b="0"/>
              <wp:wrapSquare wrapText="bothSides"/>
              <wp:docPr id="44521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7505" cy="611505"/>
                      </a:xfrm>
                      <a:prstGeom prst="rect">
                        <a:avLst/>
                      </a:prstGeom>
                      <a:noFill/>
                      <a:ln w="9525">
                        <a:noFill/>
                        <a:miter lim="800000"/>
                        <a:headEnd/>
                        <a:tailEnd/>
                      </a:ln>
                    </wps:spPr>
                    <wps:txbx>
                      <w:txbxContent>
                        <w:p w14:paraId="3F2513EC" w14:textId="77777777" w:rsidR="00E43433" w:rsidRPr="007958B6" w:rsidRDefault="00E43433" w:rsidP="00E43433">
                          <w:pPr>
                            <w:ind w:firstLine="720"/>
                            <w:rPr>
                              <w:rFonts w:ascii="Calibri" w:hAnsi="Calibri" w:cs="Calibri"/>
                              <w:sz w:val="14"/>
                              <w:szCs w:val="14"/>
                            </w:rPr>
                          </w:pPr>
                          <w:r w:rsidRPr="007958B6">
                            <w:rPr>
                              <w:rFonts w:ascii="Calibri" w:hAnsi="Calibri" w:cs="Calibri"/>
                              <w:b/>
                              <w:bCs/>
                              <w:color w:val="FABE00"/>
                              <w:sz w:val="14"/>
                              <w:szCs w:val="14"/>
                            </w:rPr>
                            <w:t>P</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+ 64 3 769 0466 </w:t>
                          </w:r>
                          <w:r w:rsidRPr="007958B6">
                            <w:rPr>
                              <w:rFonts w:ascii="Calibri" w:hAnsi="Calibri" w:cs="Calibri"/>
                              <w:sz w:val="14"/>
                              <w:szCs w:val="14"/>
                            </w:rPr>
                            <w:tab/>
                          </w:r>
                          <w:r w:rsidRPr="007958B6">
                            <w:rPr>
                              <w:rFonts w:ascii="Calibri" w:hAnsi="Calibri" w:cs="Calibri"/>
                              <w:b/>
                              <w:bCs/>
                              <w:color w:val="FFC000"/>
                              <w:sz w:val="14"/>
                              <w:szCs w:val="14"/>
                            </w:rPr>
                            <w:t>W</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wcrc.govt.nz  </w:t>
                          </w:r>
                        </w:p>
                        <w:p w14:paraId="0C7A28C4" w14:textId="77777777" w:rsidR="00E43433" w:rsidRPr="007958B6" w:rsidRDefault="00E43433" w:rsidP="00E43433">
                          <w:pPr>
                            <w:ind w:firstLine="720"/>
                            <w:rPr>
                              <w:rFonts w:ascii="Calibri" w:hAnsi="Calibri" w:cs="Calibri"/>
                              <w:color w:val="808080" w:themeColor="background1" w:themeShade="80"/>
                              <w:sz w:val="14"/>
                              <w:szCs w:val="14"/>
                            </w:rPr>
                          </w:pPr>
                          <w:r w:rsidRPr="007958B6">
                            <w:rPr>
                              <w:rFonts w:ascii="Calibri" w:hAnsi="Calibri" w:cs="Calibri"/>
                              <w:b/>
                              <w:bCs/>
                              <w:color w:val="FFC000"/>
                              <w:sz w:val="14"/>
                              <w:szCs w:val="14"/>
                            </w:rPr>
                            <w:t>E</w:t>
                          </w:r>
                          <w:r w:rsidRPr="007958B6">
                            <w:rPr>
                              <w:rFonts w:ascii="Calibri" w:hAnsi="Calibri" w:cs="Calibri"/>
                              <w:sz w:val="14"/>
                              <w:szCs w:val="14"/>
                            </w:rPr>
                            <w:t xml:space="preserve"> </w:t>
                          </w:r>
                          <w:hyperlink r:id="rId2" w:history="1">
                            <w:r w:rsidRPr="007958B6">
                              <w:rPr>
                                <w:rStyle w:val="Hyperlink"/>
                                <w:rFonts w:ascii="Calibri" w:hAnsi="Calibri" w:cs="Calibri"/>
                                <w:color w:val="808080" w:themeColor="background1" w:themeShade="80"/>
                                <w:sz w:val="14"/>
                                <w:szCs w:val="14"/>
                              </w:rPr>
                              <w:t>I</w:t>
                            </w:r>
                            <w:r w:rsidRPr="007958B6">
                              <w:rPr>
                                <w:rStyle w:val="Hyperlink"/>
                                <w:rFonts w:ascii="Calibri" w:hAnsi="Calibri" w:cs="Calibri"/>
                                <w:color w:val="808080" w:themeColor="background1" w:themeShade="80"/>
                                <w:sz w:val="14"/>
                                <w:szCs w:val="14"/>
                                <w:u w:val="none"/>
                              </w:rPr>
                              <w:t>nfo@wcrc.govt.nz</w:t>
                            </w:r>
                          </w:hyperlink>
                          <w:r w:rsidRPr="007958B6">
                            <w:rPr>
                              <w:rFonts w:ascii="Calibri" w:hAnsi="Calibri" w:cs="Calibri"/>
                              <w:color w:val="808080" w:themeColor="background1" w:themeShade="80"/>
                              <w:sz w:val="14"/>
                              <w:szCs w:val="14"/>
                            </w:rPr>
                            <w:t xml:space="preserve"> </w:t>
                          </w:r>
                          <w:r w:rsidRPr="007958B6">
                            <w:rPr>
                              <w:rFonts w:ascii="Calibri" w:hAnsi="Calibri" w:cs="Calibri"/>
                              <w:color w:val="808080" w:themeColor="background1" w:themeShade="80"/>
                              <w:sz w:val="14"/>
                              <w:szCs w:val="14"/>
                            </w:rPr>
                            <w:tab/>
                          </w:r>
                          <w:r w:rsidRPr="007958B6">
                            <w:rPr>
                              <w:rFonts w:ascii="Calibri" w:hAnsi="Calibri" w:cs="Calibri"/>
                              <w:b/>
                              <w:bCs/>
                              <w:color w:val="FABE00"/>
                              <w:sz w:val="14"/>
                              <w:szCs w:val="14"/>
                            </w:rPr>
                            <w:t xml:space="preserve">A </w:t>
                          </w:r>
                          <w:r w:rsidRPr="007958B6">
                            <w:rPr>
                              <w:rFonts w:ascii="Calibri" w:hAnsi="Calibri" w:cs="Calibri"/>
                              <w:color w:val="808080" w:themeColor="background1" w:themeShade="80"/>
                              <w:sz w:val="14"/>
                              <w:szCs w:val="14"/>
                            </w:rPr>
                            <w:t>388 Main South Road, Paroa, Greymouth 7805, New Zealand</w:t>
                          </w:r>
                        </w:p>
                        <w:p w14:paraId="457AAD7C" w14:textId="77777777" w:rsidR="00E43433" w:rsidRPr="00692F13" w:rsidRDefault="00E43433" w:rsidP="00E43433">
                          <w:pPr>
                            <w:ind w:left="2160" w:firstLine="72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6D3E4" id="_x0000_t202" coordsize="21600,21600" o:spt="202" path="m,l,21600r21600,l21600,xe">
              <v:stroke joinstyle="miter"/>
              <v:path gradientshapeok="t" o:connecttype="rect"/>
            </v:shapetype>
            <v:shape id="Text Box 1" o:spid="_x0000_s1026" type="#_x0000_t202" style="position:absolute;margin-left:244.4pt;margin-top:4.3pt;width:328.15pt;height:48.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" filled="f" stroked="f">
              <v:textbox>
                <w:txbxContent>
                  <w:p w14:paraId="3F2513EC" w14:textId="77777777" w:rsidR="00E43433" w:rsidRPr="007958B6" w:rsidRDefault="00E43433" w:rsidP="00E43433">
                    <w:pPr>
                      <w:ind w:firstLine="720"/>
                      <w:rPr>
                        <w:rFonts w:ascii="Calibri" w:hAnsi="Calibri" w:cs="Calibri"/>
                        <w:sz w:val="14"/>
                        <w:szCs w:val="14"/>
                      </w:rPr>
                    </w:pPr>
                    <w:r w:rsidRPr="007958B6">
                      <w:rPr>
                        <w:rFonts w:ascii="Calibri" w:hAnsi="Calibri" w:cs="Calibri"/>
                        <w:b/>
                        <w:bCs/>
                        <w:color w:val="FABE00"/>
                        <w:sz w:val="14"/>
                        <w:szCs w:val="14"/>
                      </w:rPr>
                      <w:t>P</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+ 64 3 769 0466 </w:t>
                    </w:r>
                    <w:r w:rsidRPr="007958B6">
                      <w:rPr>
                        <w:rFonts w:ascii="Calibri" w:hAnsi="Calibri" w:cs="Calibri"/>
                        <w:sz w:val="14"/>
                        <w:szCs w:val="14"/>
                      </w:rPr>
                      <w:tab/>
                    </w:r>
                    <w:r w:rsidRPr="007958B6">
                      <w:rPr>
                        <w:rFonts w:ascii="Calibri" w:hAnsi="Calibri" w:cs="Calibri"/>
                        <w:b/>
                        <w:bCs/>
                        <w:color w:val="FFC000"/>
                        <w:sz w:val="14"/>
                        <w:szCs w:val="14"/>
                      </w:rPr>
                      <w:t>W</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wcrc.govt.nz  </w:t>
                    </w:r>
                  </w:p>
                  <w:p w14:paraId="0C7A28C4" w14:textId="77777777" w:rsidR="00E43433" w:rsidRPr="007958B6" w:rsidRDefault="00E43433" w:rsidP="00E43433">
                    <w:pPr>
                      <w:ind w:firstLine="720"/>
                      <w:rPr>
                        <w:rFonts w:ascii="Calibri" w:hAnsi="Calibri" w:cs="Calibri"/>
                        <w:color w:val="808080" w:themeColor="background1" w:themeShade="80"/>
                        <w:sz w:val="14"/>
                        <w:szCs w:val="14"/>
                      </w:rPr>
                    </w:pPr>
                    <w:r w:rsidRPr="007958B6">
                      <w:rPr>
                        <w:rFonts w:ascii="Calibri" w:hAnsi="Calibri" w:cs="Calibri"/>
                        <w:b/>
                        <w:bCs/>
                        <w:color w:val="FFC000"/>
                        <w:sz w:val="14"/>
                        <w:szCs w:val="14"/>
                      </w:rPr>
                      <w:t>E</w:t>
                    </w:r>
                    <w:r w:rsidRPr="007958B6">
                      <w:rPr>
                        <w:rFonts w:ascii="Calibri" w:hAnsi="Calibri" w:cs="Calibri"/>
                        <w:sz w:val="14"/>
                        <w:szCs w:val="14"/>
                      </w:rPr>
                      <w:t xml:space="preserve"> </w:t>
                    </w:r>
                    <w:hyperlink r:id="rId3" w:history="1">
                      <w:r w:rsidRPr="007958B6">
                        <w:rPr>
                          <w:rStyle w:val="Hyperlink"/>
                          <w:rFonts w:ascii="Calibri" w:hAnsi="Calibri" w:cs="Calibri"/>
                          <w:color w:val="808080" w:themeColor="background1" w:themeShade="80"/>
                          <w:sz w:val="14"/>
                          <w:szCs w:val="14"/>
                        </w:rPr>
                        <w:t>I</w:t>
                      </w:r>
                      <w:r w:rsidRPr="007958B6">
                        <w:rPr>
                          <w:rStyle w:val="Hyperlink"/>
                          <w:rFonts w:ascii="Calibri" w:hAnsi="Calibri" w:cs="Calibri"/>
                          <w:color w:val="808080" w:themeColor="background1" w:themeShade="80"/>
                          <w:sz w:val="14"/>
                          <w:szCs w:val="14"/>
                          <w:u w:val="none"/>
                        </w:rPr>
                        <w:t>nfo@wcrc.govt.nz</w:t>
                      </w:r>
                    </w:hyperlink>
                    <w:r w:rsidRPr="007958B6">
                      <w:rPr>
                        <w:rFonts w:ascii="Calibri" w:hAnsi="Calibri" w:cs="Calibri"/>
                        <w:color w:val="808080" w:themeColor="background1" w:themeShade="80"/>
                        <w:sz w:val="14"/>
                        <w:szCs w:val="14"/>
                      </w:rPr>
                      <w:t xml:space="preserve"> </w:t>
                    </w:r>
                    <w:r w:rsidRPr="007958B6">
                      <w:rPr>
                        <w:rFonts w:ascii="Calibri" w:hAnsi="Calibri" w:cs="Calibri"/>
                        <w:color w:val="808080" w:themeColor="background1" w:themeShade="80"/>
                        <w:sz w:val="14"/>
                        <w:szCs w:val="14"/>
                      </w:rPr>
                      <w:tab/>
                    </w:r>
                    <w:r w:rsidRPr="007958B6">
                      <w:rPr>
                        <w:rFonts w:ascii="Calibri" w:hAnsi="Calibri" w:cs="Calibri"/>
                        <w:b/>
                        <w:bCs/>
                        <w:color w:val="FABE00"/>
                        <w:sz w:val="14"/>
                        <w:szCs w:val="14"/>
                      </w:rPr>
                      <w:t xml:space="preserve">A </w:t>
                    </w:r>
                    <w:r w:rsidRPr="007958B6">
                      <w:rPr>
                        <w:rFonts w:ascii="Calibri" w:hAnsi="Calibri" w:cs="Calibri"/>
                        <w:color w:val="808080" w:themeColor="background1" w:themeShade="80"/>
                        <w:sz w:val="14"/>
                        <w:szCs w:val="14"/>
                      </w:rPr>
                      <w:t>388 Main South Road, Paroa, Greymouth 7805, New Zealand</w:t>
                    </w:r>
                  </w:p>
                  <w:p w14:paraId="457AAD7C" w14:textId="77777777" w:rsidR="00E43433" w:rsidRPr="00692F13" w:rsidRDefault="00E43433" w:rsidP="00E43433">
                    <w:pPr>
                      <w:ind w:left="2160" w:firstLine="720"/>
                      <w:rPr>
                        <w:sz w:val="18"/>
                        <w:szCs w:val="18"/>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A6A5" w14:textId="5AEE5AB6" w:rsidR="007C69C8" w:rsidRDefault="007C69C8">
    <w:pPr>
      <w:pStyle w:val="Footer"/>
    </w:pPr>
    <w:r>
      <w:rPr>
        <w:noProof/>
      </w:rPr>
      <w:drawing>
        <wp:anchor distT="0" distB="0" distL="114300" distR="114300" simplePos="0" relativeHeight="251658240" behindDoc="1" locked="0" layoutInCell="1" allowOverlap="1" wp14:anchorId="636383BA" wp14:editId="03ED7F58">
          <wp:simplePos x="0" y="0"/>
          <wp:positionH relativeFrom="column">
            <wp:posOffset>0</wp:posOffset>
          </wp:positionH>
          <wp:positionV relativeFrom="paragraph">
            <wp:posOffset>16021</wp:posOffset>
          </wp:positionV>
          <wp:extent cx="6640147" cy="570733"/>
          <wp:effectExtent l="0" t="0" r="0" b="0"/>
          <wp:wrapNone/>
          <wp:docPr id="13969952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0147" cy="57073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CFDD" w14:textId="77777777" w:rsidR="00B812E7" w:rsidRDefault="00B812E7" w:rsidP="00487B85">
      <w:pPr>
        <w:spacing w:after="0" w:line="240" w:lineRule="auto"/>
      </w:pPr>
      <w:r>
        <w:separator/>
      </w:r>
    </w:p>
  </w:footnote>
  <w:footnote w:type="continuationSeparator" w:id="0">
    <w:p w14:paraId="73C86C00" w14:textId="77777777" w:rsidR="00B812E7" w:rsidRDefault="00B812E7" w:rsidP="00487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07B7" w14:textId="118FAB89" w:rsidR="0042490C" w:rsidRDefault="00424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5AD8" w14:textId="7EE6AC0E" w:rsidR="00B973A5" w:rsidRDefault="00B97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715A"/>
    <w:multiLevelType w:val="hybridMultilevel"/>
    <w:tmpl w:val="7A1037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0A11B25"/>
    <w:multiLevelType w:val="hybridMultilevel"/>
    <w:tmpl w:val="8A0C738E"/>
    <w:lvl w:ilvl="0" w:tplc="AF606E90">
      <w:start w:val="1"/>
      <w:numFmt w:val="bullet"/>
      <w:pStyle w:val="TableBullet"/>
      <w:lvlText w:val=""/>
      <w:lvlJc w:val="left"/>
      <w:pPr>
        <w:tabs>
          <w:tab w:val="num" w:pos="567"/>
        </w:tabs>
        <w:ind w:left="567" w:hanging="567"/>
      </w:pPr>
      <w:rPr>
        <w:rFonts w:ascii="Symbol" w:hAnsi="Symbol" w:hint="default"/>
        <w:sz w:val="20"/>
      </w:rPr>
    </w:lvl>
    <w:lvl w:ilvl="1" w:tplc="1504BD3A">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63AD2"/>
    <w:multiLevelType w:val="multilevel"/>
    <w:tmpl w:val="7E3A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2076B"/>
    <w:multiLevelType w:val="multilevel"/>
    <w:tmpl w:val="A3CE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C0FF2"/>
    <w:multiLevelType w:val="hybridMultilevel"/>
    <w:tmpl w:val="C98C86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8B27CAF"/>
    <w:multiLevelType w:val="hybridMultilevel"/>
    <w:tmpl w:val="D19A86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432488"/>
    <w:multiLevelType w:val="hybridMultilevel"/>
    <w:tmpl w:val="CCD6C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1B407F9"/>
    <w:multiLevelType w:val="hybridMultilevel"/>
    <w:tmpl w:val="95429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51057D0"/>
    <w:multiLevelType w:val="multilevel"/>
    <w:tmpl w:val="0BD6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107E9"/>
    <w:multiLevelType w:val="hybridMultilevel"/>
    <w:tmpl w:val="00D2E548"/>
    <w:lvl w:ilvl="0" w:tplc="14090001">
      <w:start w:val="1"/>
      <w:numFmt w:val="bullet"/>
      <w:lvlText w:val=""/>
      <w:lvlJc w:val="left"/>
      <w:pPr>
        <w:tabs>
          <w:tab w:val="num" w:pos="360"/>
        </w:tabs>
        <w:ind w:left="360" w:hanging="360"/>
      </w:pPr>
      <w:rPr>
        <w:rFonts w:ascii="Symbol" w:hAnsi="Symbol" w:hint="default"/>
      </w:rPr>
    </w:lvl>
    <w:lvl w:ilvl="1" w:tplc="14090003">
      <w:start w:val="1"/>
      <w:numFmt w:val="bullet"/>
      <w:lvlText w:val="o"/>
      <w:lvlJc w:val="left"/>
      <w:pPr>
        <w:tabs>
          <w:tab w:val="num" w:pos="1080"/>
        </w:tabs>
        <w:ind w:left="1080" w:hanging="360"/>
      </w:pPr>
      <w:rPr>
        <w:rFonts w:ascii="Courier New" w:hAnsi="Courier New" w:cs="Courier New" w:hint="default"/>
      </w:rPr>
    </w:lvl>
    <w:lvl w:ilvl="2" w:tplc="14090005">
      <w:start w:val="1"/>
      <w:numFmt w:val="bullet"/>
      <w:lvlText w:val=""/>
      <w:lvlJc w:val="left"/>
      <w:pPr>
        <w:tabs>
          <w:tab w:val="num" w:pos="1800"/>
        </w:tabs>
        <w:ind w:left="1800" w:hanging="360"/>
      </w:pPr>
      <w:rPr>
        <w:rFonts w:ascii="Wingdings" w:hAnsi="Wingdings" w:hint="default"/>
      </w:rPr>
    </w:lvl>
    <w:lvl w:ilvl="3" w:tplc="14090001">
      <w:start w:val="1"/>
      <w:numFmt w:val="bullet"/>
      <w:lvlText w:val=""/>
      <w:lvlJc w:val="left"/>
      <w:pPr>
        <w:tabs>
          <w:tab w:val="num" w:pos="2520"/>
        </w:tabs>
        <w:ind w:left="2520" w:hanging="360"/>
      </w:pPr>
      <w:rPr>
        <w:rFonts w:ascii="Symbol" w:hAnsi="Symbol" w:hint="default"/>
      </w:rPr>
    </w:lvl>
    <w:lvl w:ilvl="4" w:tplc="14090003">
      <w:start w:val="1"/>
      <w:numFmt w:val="bullet"/>
      <w:lvlText w:val="o"/>
      <w:lvlJc w:val="left"/>
      <w:pPr>
        <w:tabs>
          <w:tab w:val="num" w:pos="3240"/>
        </w:tabs>
        <w:ind w:left="3240" w:hanging="360"/>
      </w:pPr>
      <w:rPr>
        <w:rFonts w:ascii="Courier New" w:hAnsi="Courier New" w:cs="Courier New" w:hint="default"/>
      </w:rPr>
    </w:lvl>
    <w:lvl w:ilvl="5" w:tplc="14090005">
      <w:start w:val="1"/>
      <w:numFmt w:val="bullet"/>
      <w:lvlText w:val=""/>
      <w:lvlJc w:val="left"/>
      <w:pPr>
        <w:tabs>
          <w:tab w:val="num" w:pos="3960"/>
        </w:tabs>
        <w:ind w:left="3960" w:hanging="360"/>
      </w:pPr>
      <w:rPr>
        <w:rFonts w:ascii="Wingdings" w:hAnsi="Wingdings" w:hint="default"/>
      </w:rPr>
    </w:lvl>
    <w:lvl w:ilvl="6" w:tplc="14090001">
      <w:start w:val="1"/>
      <w:numFmt w:val="bullet"/>
      <w:lvlText w:val=""/>
      <w:lvlJc w:val="left"/>
      <w:pPr>
        <w:tabs>
          <w:tab w:val="num" w:pos="4680"/>
        </w:tabs>
        <w:ind w:left="4680" w:hanging="360"/>
      </w:pPr>
      <w:rPr>
        <w:rFonts w:ascii="Symbol" w:hAnsi="Symbol" w:hint="default"/>
      </w:rPr>
    </w:lvl>
    <w:lvl w:ilvl="7" w:tplc="14090003">
      <w:start w:val="1"/>
      <w:numFmt w:val="bullet"/>
      <w:lvlText w:val="o"/>
      <w:lvlJc w:val="left"/>
      <w:pPr>
        <w:tabs>
          <w:tab w:val="num" w:pos="5400"/>
        </w:tabs>
        <w:ind w:left="5400" w:hanging="360"/>
      </w:pPr>
      <w:rPr>
        <w:rFonts w:ascii="Courier New" w:hAnsi="Courier New" w:cs="Courier New" w:hint="default"/>
      </w:rPr>
    </w:lvl>
    <w:lvl w:ilvl="8" w:tplc="1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2656DAF"/>
    <w:multiLevelType w:val="hybridMultilevel"/>
    <w:tmpl w:val="CA62854E"/>
    <w:lvl w:ilvl="0" w:tplc="6E06450E">
      <w:start w:val="1"/>
      <w:numFmt w:val="bullet"/>
      <w:lvlText w:val=""/>
      <w:lvlJc w:val="left"/>
      <w:pPr>
        <w:ind w:left="360" w:hanging="360"/>
      </w:pPr>
      <w:rPr>
        <w:rFonts w:ascii="Symbol" w:hAnsi="Symbol" w:hint="default"/>
        <w:color w:val="auto"/>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49213CA7"/>
    <w:multiLevelType w:val="hybridMultilevel"/>
    <w:tmpl w:val="0D526E6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D2B2D66"/>
    <w:multiLevelType w:val="hybridMultilevel"/>
    <w:tmpl w:val="5FE438B8"/>
    <w:lvl w:ilvl="0" w:tplc="14090001">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4DE34DB9"/>
    <w:multiLevelType w:val="multilevel"/>
    <w:tmpl w:val="DA6C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0054A"/>
    <w:multiLevelType w:val="hybridMultilevel"/>
    <w:tmpl w:val="9A983008"/>
    <w:lvl w:ilvl="0" w:tplc="1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50F053B7"/>
    <w:multiLevelType w:val="multilevel"/>
    <w:tmpl w:val="A984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867449"/>
    <w:multiLevelType w:val="multilevel"/>
    <w:tmpl w:val="CE6A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887CDA"/>
    <w:multiLevelType w:val="hybridMultilevel"/>
    <w:tmpl w:val="4D90F2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9EB56B7"/>
    <w:multiLevelType w:val="multilevel"/>
    <w:tmpl w:val="00B2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2E2F1C"/>
    <w:multiLevelType w:val="hybridMultilevel"/>
    <w:tmpl w:val="2E06FEDC"/>
    <w:lvl w:ilvl="0" w:tplc="001C7FD8">
      <w:start w:val="1"/>
      <w:numFmt w:val="bullet"/>
      <w:lvlText w:val=""/>
      <w:lvlJc w:val="left"/>
      <w:pPr>
        <w:ind w:left="360" w:hanging="360"/>
      </w:pPr>
      <w:rPr>
        <w:rFonts w:ascii="Wingdings" w:hAnsi="Wingdings" w:hint="default"/>
        <w:sz w:val="22"/>
        <w:szCs w:val="22"/>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6F751A2D"/>
    <w:multiLevelType w:val="hybridMultilevel"/>
    <w:tmpl w:val="53AA3B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72852FE4"/>
    <w:multiLevelType w:val="hybridMultilevel"/>
    <w:tmpl w:val="159AF8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CE36CAB"/>
    <w:multiLevelType w:val="hybridMultilevel"/>
    <w:tmpl w:val="7A6A9796"/>
    <w:lvl w:ilvl="0" w:tplc="1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23" w15:restartNumberingAfterBreak="0">
    <w:nsid w:val="7F8D2876"/>
    <w:multiLevelType w:val="hybridMultilevel"/>
    <w:tmpl w:val="C92ADBDE"/>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763233151">
    <w:abstractNumId w:val="10"/>
  </w:num>
  <w:num w:numId="2" w16cid:durableId="204368225">
    <w:abstractNumId w:val="1"/>
  </w:num>
  <w:num w:numId="3" w16cid:durableId="1180578975">
    <w:abstractNumId w:val="21"/>
  </w:num>
  <w:num w:numId="4" w16cid:durableId="911087904">
    <w:abstractNumId w:val="18"/>
  </w:num>
  <w:num w:numId="5" w16cid:durableId="2094735357">
    <w:abstractNumId w:val="19"/>
  </w:num>
  <w:num w:numId="6" w16cid:durableId="640504545">
    <w:abstractNumId w:val="17"/>
  </w:num>
  <w:num w:numId="7" w16cid:durableId="1019701350">
    <w:abstractNumId w:val="12"/>
  </w:num>
  <w:num w:numId="8" w16cid:durableId="1567643190">
    <w:abstractNumId w:val="6"/>
  </w:num>
  <w:num w:numId="9" w16cid:durableId="510995960">
    <w:abstractNumId w:val="7"/>
  </w:num>
  <w:num w:numId="10" w16cid:durableId="832986004">
    <w:abstractNumId w:val="16"/>
  </w:num>
  <w:num w:numId="11" w16cid:durableId="2132017619">
    <w:abstractNumId w:val="5"/>
  </w:num>
  <w:num w:numId="12" w16cid:durableId="316231351">
    <w:abstractNumId w:val="0"/>
  </w:num>
  <w:num w:numId="13" w16cid:durableId="2116441379">
    <w:abstractNumId w:val="20"/>
  </w:num>
  <w:num w:numId="14" w16cid:durableId="297105884">
    <w:abstractNumId w:val="8"/>
  </w:num>
  <w:num w:numId="15" w16cid:durableId="1643928993">
    <w:abstractNumId w:val="3"/>
  </w:num>
  <w:num w:numId="16" w16cid:durableId="859126273">
    <w:abstractNumId w:val="13"/>
  </w:num>
  <w:num w:numId="17" w16cid:durableId="800808008">
    <w:abstractNumId w:val="2"/>
  </w:num>
  <w:num w:numId="18" w16cid:durableId="547035100">
    <w:abstractNumId w:val="15"/>
  </w:num>
  <w:num w:numId="19" w16cid:durableId="1470628365">
    <w:abstractNumId w:val="11"/>
  </w:num>
  <w:num w:numId="20" w16cid:durableId="991757118">
    <w:abstractNumId w:val="23"/>
  </w:num>
  <w:num w:numId="21" w16cid:durableId="557665292">
    <w:abstractNumId w:val="4"/>
  </w:num>
  <w:num w:numId="22" w16cid:durableId="5713168">
    <w:abstractNumId w:val="14"/>
  </w:num>
  <w:num w:numId="23" w16cid:durableId="1298949530">
    <w:abstractNumId w:val="22"/>
  </w:num>
  <w:num w:numId="24" w16cid:durableId="64797826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85"/>
    <w:rsid w:val="00003359"/>
    <w:rsid w:val="0001543C"/>
    <w:rsid w:val="000168ED"/>
    <w:rsid w:val="00016AA9"/>
    <w:rsid w:val="00016AFD"/>
    <w:rsid w:val="00025A50"/>
    <w:rsid w:val="00027CC6"/>
    <w:rsid w:val="00034A63"/>
    <w:rsid w:val="00036DB3"/>
    <w:rsid w:val="00040A54"/>
    <w:rsid w:val="00042AC0"/>
    <w:rsid w:val="00042B8E"/>
    <w:rsid w:val="00044F18"/>
    <w:rsid w:val="00047B16"/>
    <w:rsid w:val="00052965"/>
    <w:rsid w:val="000537F0"/>
    <w:rsid w:val="00053C52"/>
    <w:rsid w:val="00057889"/>
    <w:rsid w:val="0006237C"/>
    <w:rsid w:val="0006306D"/>
    <w:rsid w:val="000639FD"/>
    <w:rsid w:val="00065670"/>
    <w:rsid w:val="0006683E"/>
    <w:rsid w:val="000678BE"/>
    <w:rsid w:val="00073FFB"/>
    <w:rsid w:val="00075AE3"/>
    <w:rsid w:val="00076978"/>
    <w:rsid w:val="00080524"/>
    <w:rsid w:val="00081906"/>
    <w:rsid w:val="000864EB"/>
    <w:rsid w:val="00092AD4"/>
    <w:rsid w:val="0009435D"/>
    <w:rsid w:val="0009741A"/>
    <w:rsid w:val="000A049E"/>
    <w:rsid w:val="000A41FE"/>
    <w:rsid w:val="000A4AB0"/>
    <w:rsid w:val="000A64B4"/>
    <w:rsid w:val="000B0EF5"/>
    <w:rsid w:val="000B1693"/>
    <w:rsid w:val="000B27C4"/>
    <w:rsid w:val="000B2ABC"/>
    <w:rsid w:val="000B3466"/>
    <w:rsid w:val="000B4F86"/>
    <w:rsid w:val="000B690F"/>
    <w:rsid w:val="000C3BEC"/>
    <w:rsid w:val="000C4B56"/>
    <w:rsid w:val="000C5273"/>
    <w:rsid w:val="000C68DC"/>
    <w:rsid w:val="000E5BF4"/>
    <w:rsid w:val="000F1A9B"/>
    <w:rsid w:val="000F2BFA"/>
    <w:rsid w:val="000F4AA1"/>
    <w:rsid w:val="000F4BF3"/>
    <w:rsid w:val="000F614D"/>
    <w:rsid w:val="00104A2D"/>
    <w:rsid w:val="0010522A"/>
    <w:rsid w:val="001078F4"/>
    <w:rsid w:val="00114B1E"/>
    <w:rsid w:val="00114DBD"/>
    <w:rsid w:val="00120D56"/>
    <w:rsid w:val="0012109D"/>
    <w:rsid w:val="00121A00"/>
    <w:rsid w:val="00123374"/>
    <w:rsid w:val="00127722"/>
    <w:rsid w:val="0013085C"/>
    <w:rsid w:val="001312B3"/>
    <w:rsid w:val="00131312"/>
    <w:rsid w:val="001329F5"/>
    <w:rsid w:val="00132AB1"/>
    <w:rsid w:val="0013418D"/>
    <w:rsid w:val="00135533"/>
    <w:rsid w:val="00144881"/>
    <w:rsid w:val="00145391"/>
    <w:rsid w:val="00153F04"/>
    <w:rsid w:val="001618F1"/>
    <w:rsid w:val="00166AB6"/>
    <w:rsid w:val="00171635"/>
    <w:rsid w:val="001724E6"/>
    <w:rsid w:val="00173BD9"/>
    <w:rsid w:val="001743A0"/>
    <w:rsid w:val="00177319"/>
    <w:rsid w:val="00180771"/>
    <w:rsid w:val="0018093E"/>
    <w:rsid w:val="0018180E"/>
    <w:rsid w:val="00183BCF"/>
    <w:rsid w:val="00191A00"/>
    <w:rsid w:val="00193E52"/>
    <w:rsid w:val="00194350"/>
    <w:rsid w:val="001966CE"/>
    <w:rsid w:val="001A2269"/>
    <w:rsid w:val="001B11C0"/>
    <w:rsid w:val="001B2A26"/>
    <w:rsid w:val="001B2D3B"/>
    <w:rsid w:val="001B49D5"/>
    <w:rsid w:val="001B5F0C"/>
    <w:rsid w:val="001B6EE3"/>
    <w:rsid w:val="001C1878"/>
    <w:rsid w:val="001C2A65"/>
    <w:rsid w:val="001D2DC2"/>
    <w:rsid w:val="001E091C"/>
    <w:rsid w:val="001E28E3"/>
    <w:rsid w:val="001E41A1"/>
    <w:rsid w:val="001F195F"/>
    <w:rsid w:val="001F41B0"/>
    <w:rsid w:val="001F695A"/>
    <w:rsid w:val="001F7BBA"/>
    <w:rsid w:val="002020BC"/>
    <w:rsid w:val="00203B96"/>
    <w:rsid w:val="002056C5"/>
    <w:rsid w:val="00207C05"/>
    <w:rsid w:val="00211287"/>
    <w:rsid w:val="0021135D"/>
    <w:rsid w:val="00211572"/>
    <w:rsid w:val="00214ADE"/>
    <w:rsid w:val="0021530B"/>
    <w:rsid w:val="00215C2F"/>
    <w:rsid w:val="00224690"/>
    <w:rsid w:val="0023098D"/>
    <w:rsid w:val="00232EDF"/>
    <w:rsid w:val="00235557"/>
    <w:rsid w:val="00241FD5"/>
    <w:rsid w:val="00250E6E"/>
    <w:rsid w:val="00251B60"/>
    <w:rsid w:val="00251CFD"/>
    <w:rsid w:val="00251E3E"/>
    <w:rsid w:val="00264D43"/>
    <w:rsid w:val="002746A7"/>
    <w:rsid w:val="002803AC"/>
    <w:rsid w:val="00291917"/>
    <w:rsid w:val="00293637"/>
    <w:rsid w:val="00296501"/>
    <w:rsid w:val="002975F0"/>
    <w:rsid w:val="002A2778"/>
    <w:rsid w:val="002A3688"/>
    <w:rsid w:val="002A5C00"/>
    <w:rsid w:val="002A5D1E"/>
    <w:rsid w:val="002B0B0E"/>
    <w:rsid w:val="002B3C64"/>
    <w:rsid w:val="002B58AF"/>
    <w:rsid w:val="002B63AD"/>
    <w:rsid w:val="002C71E7"/>
    <w:rsid w:val="002D78D0"/>
    <w:rsid w:val="002E16F9"/>
    <w:rsid w:val="002F0227"/>
    <w:rsid w:val="002F6105"/>
    <w:rsid w:val="00303A12"/>
    <w:rsid w:val="00304B8A"/>
    <w:rsid w:val="00305E8C"/>
    <w:rsid w:val="003124A5"/>
    <w:rsid w:val="00320F00"/>
    <w:rsid w:val="00322EA5"/>
    <w:rsid w:val="00325833"/>
    <w:rsid w:val="003265AC"/>
    <w:rsid w:val="00327BA0"/>
    <w:rsid w:val="00330B41"/>
    <w:rsid w:val="0033351B"/>
    <w:rsid w:val="00336CA6"/>
    <w:rsid w:val="003423A7"/>
    <w:rsid w:val="00346D15"/>
    <w:rsid w:val="00352786"/>
    <w:rsid w:val="00352E2A"/>
    <w:rsid w:val="003537EF"/>
    <w:rsid w:val="00354903"/>
    <w:rsid w:val="00360342"/>
    <w:rsid w:val="003614D2"/>
    <w:rsid w:val="00362B13"/>
    <w:rsid w:val="00365483"/>
    <w:rsid w:val="00370D71"/>
    <w:rsid w:val="0037212A"/>
    <w:rsid w:val="00376C87"/>
    <w:rsid w:val="00383118"/>
    <w:rsid w:val="003848FA"/>
    <w:rsid w:val="0038774F"/>
    <w:rsid w:val="003941E5"/>
    <w:rsid w:val="00394892"/>
    <w:rsid w:val="00394B99"/>
    <w:rsid w:val="003970FD"/>
    <w:rsid w:val="003A1F12"/>
    <w:rsid w:val="003A3624"/>
    <w:rsid w:val="003A610C"/>
    <w:rsid w:val="003B1ECD"/>
    <w:rsid w:val="003B2772"/>
    <w:rsid w:val="003B348D"/>
    <w:rsid w:val="003C207F"/>
    <w:rsid w:val="003C36F9"/>
    <w:rsid w:val="003C3D4C"/>
    <w:rsid w:val="003D3E59"/>
    <w:rsid w:val="003D43A3"/>
    <w:rsid w:val="003D44AA"/>
    <w:rsid w:val="003D6BC1"/>
    <w:rsid w:val="003E2F23"/>
    <w:rsid w:val="003E4CF9"/>
    <w:rsid w:val="003E6D8F"/>
    <w:rsid w:val="003F51A4"/>
    <w:rsid w:val="003F5C16"/>
    <w:rsid w:val="0040287B"/>
    <w:rsid w:val="0040431A"/>
    <w:rsid w:val="00404FE3"/>
    <w:rsid w:val="004057B8"/>
    <w:rsid w:val="00405B0F"/>
    <w:rsid w:val="00406AEC"/>
    <w:rsid w:val="00406ECA"/>
    <w:rsid w:val="0041025A"/>
    <w:rsid w:val="004121E3"/>
    <w:rsid w:val="0042328C"/>
    <w:rsid w:val="0042490C"/>
    <w:rsid w:val="00430F7F"/>
    <w:rsid w:val="00434578"/>
    <w:rsid w:val="00434B05"/>
    <w:rsid w:val="00443597"/>
    <w:rsid w:val="004514E7"/>
    <w:rsid w:val="00453467"/>
    <w:rsid w:val="00453E37"/>
    <w:rsid w:val="00453E57"/>
    <w:rsid w:val="00463A68"/>
    <w:rsid w:val="00463BBA"/>
    <w:rsid w:val="00464CB7"/>
    <w:rsid w:val="00475494"/>
    <w:rsid w:val="00485F2F"/>
    <w:rsid w:val="00487B85"/>
    <w:rsid w:val="00487EC9"/>
    <w:rsid w:val="00487FA5"/>
    <w:rsid w:val="004904B0"/>
    <w:rsid w:val="00496B28"/>
    <w:rsid w:val="004979CC"/>
    <w:rsid w:val="004A3972"/>
    <w:rsid w:val="004B5946"/>
    <w:rsid w:val="004B6074"/>
    <w:rsid w:val="004C1D85"/>
    <w:rsid w:val="004C4471"/>
    <w:rsid w:val="004C48EA"/>
    <w:rsid w:val="004C62B9"/>
    <w:rsid w:val="004E36D0"/>
    <w:rsid w:val="004E50F8"/>
    <w:rsid w:val="004E59A8"/>
    <w:rsid w:val="004E5C0B"/>
    <w:rsid w:val="004F03BC"/>
    <w:rsid w:val="004F2244"/>
    <w:rsid w:val="004F3682"/>
    <w:rsid w:val="004F633B"/>
    <w:rsid w:val="0050300B"/>
    <w:rsid w:val="00504046"/>
    <w:rsid w:val="00504D22"/>
    <w:rsid w:val="00512935"/>
    <w:rsid w:val="00514ADD"/>
    <w:rsid w:val="00520CB5"/>
    <w:rsid w:val="00521AE2"/>
    <w:rsid w:val="00525D54"/>
    <w:rsid w:val="00526674"/>
    <w:rsid w:val="00526BC0"/>
    <w:rsid w:val="00532350"/>
    <w:rsid w:val="005339F0"/>
    <w:rsid w:val="00556EB1"/>
    <w:rsid w:val="00562274"/>
    <w:rsid w:val="00562940"/>
    <w:rsid w:val="00565102"/>
    <w:rsid w:val="005754D3"/>
    <w:rsid w:val="00580AD8"/>
    <w:rsid w:val="00581B57"/>
    <w:rsid w:val="00584E30"/>
    <w:rsid w:val="00590D24"/>
    <w:rsid w:val="00594A7D"/>
    <w:rsid w:val="0059717F"/>
    <w:rsid w:val="005A503D"/>
    <w:rsid w:val="005B12E9"/>
    <w:rsid w:val="005B2ADA"/>
    <w:rsid w:val="005B34AB"/>
    <w:rsid w:val="005B4E34"/>
    <w:rsid w:val="005C0D3F"/>
    <w:rsid w:val="005C7DEE"/>
    <w:rsid w:val="005D33E1"/>
    <w:rsid w:val="005D50CE"/>
    <w:rsid w:val="005D6DAE"/>
    <w:rsid w:val="005E08A0"/>
    <w:rsid w:val="005E579D"/>
    <w:rsid w:val="005E744D"/>
    <w:rsid w:val="0060486C"/>
    <w:rsid w:val="00607C06"/>
    <w:rsid w:val="00610D83"/>
    <w:rsid w:val="006166FC"/>
    <w:rsid w:val="00625AA7"/>
    <w:rsid w:val="00626D95"/>
    <w:rsid w:val="006327AE"/>
    <w:rsid w:val="00634711"/>
    <w:rsid w:val="0063585C"/>
    <w:rsid w:val="00640D3B"/>
    <w:rsid w:val="00642A68"/>
    <w:rsid w:val="00645E82"/>
    <w:rsid w:val="0064673E"/>
    <w:rsid w:val="00653969"/>
    <w:rsid w:val="006557BD"/>
    <w:rsid w:val="00656D4A"/>
    <w:rsid w:val="0066082D"/>
    <w:rsid w:val="00661007"/>
    <w:rsid w:val="006612F5"/>
    <w:rsid w:val="006615BD"/>
    <w:rsid w:val="006627EF"/>
    <w:rsid w:val="00675DBE"/>
    <w:rsid w:val="00683D36"/>
    <w:rsid w:val="0069272A"/>
    <w:rsid w:val="00693709"/>
    <w:rsid w:val="00694DF6"/>
    <w:rsid w:val="0069604F"/>
    <w:rsid w:val="006A2337"/>
    <w:rsid w:val="006A2872"/>
    <w:rsid w:val="006A490D"/>
    <w:rsid w:val="006A5F81"/>
    <w:rsid w:val="006A7746"/>
    <w:rsid w:val="006B3CD6"/>
    <w:rsid w:val="006B4491"/>
    <w:rsid w:val="006B5528"/>
    <w:rsid w:val="006B68C0"/>
    <w:rsid w:val="006C6018"/>
    <w:rsid w:val="006D202C"/>
    <w:rsid w:val="006D568D"/>
    <w:rsid w:val="006E327A"/>
    <w:rsid w:val="006E3735"/>
    <w:rsid w:val="006E65B4"/>
    <w:rsid w:val="006E73CF"/>
    <w:rsid w:val="006F3367"/>
    <w:rsid w:val="007031ED"/>
    <w:rsid w:val="007041F3"/>
    <w:rsid w:val="007115D0"/>
    <w:rsid w:val="00717A45"/>
    <w:rsid w:val="00722566"/>
    <w:rsid w:val="00723A99"/>
    <w:rsid w:val="007373F1"/>
    <w:rsid w:val="00737AA2"/>
    <w:rsid w:val="00740E3C"/>
    <w:rsid w:val="007423BB"/>
    <w:rsid w:val="007432D2"/>
    <w:rsid w:val="00751D00"/>
    <w:rsid w:val="00761B36"/>
    <w:rsid w:val="00761ED8"/>
    <w:rsid w:val="0077247D"/>
    <w:rsid w:val="00776F0A"/>
    <w:rsid w:val="00777995"/>
    <w:rsid w:val="00780553"/>
    <w:rsid w:val="00781D6D"/>
    <w:rsid w:val="00782430"/>
    <w:rsid w:val="00784FD0"/>
    <w:rsid w:val="00785CCB"/>
    <w:rsid w:val="00792020"/>
    <w:rsid w:val="00793CF6"/>
    <w:rsid w:val="0079454E"/>
    <w:rsid w:val="007958B6"/>
    <w:rsid w:val="007963D9"/>
    <w:rsid w:val="007A3709"/>
    <w:rsid w:val="007B35FC"/>
    <w:rsid w:val="007B526F"/>
    <w:rsid w:val="007B574B"/>
    <w:rsid w:val="007C565A"/>
    <w:rsid w:val="007C69C8"/>
    <w:rsid w:val="007C7A76"/>
    <w:rsid w:val="007D211A"/>
    <w:rsid w:val="007D32FA"/>
    <w:rsid w:val="007D3426"/>
    <w:rsid w:val="007D54BA"/>
    <w:rsid w:val="007D61F6"/>
    <w:rsid w:val="007D6248"/>
    <w:rsid w:val="007D62CB"/>
    <w:rsid w:val="007D6F79"/>
    <w:rsid w:val="007E1CDB"/>
    <w:rsid w:val="007F1480"/>
    <w:rsid w:val="007F20CB"/>
    <w:rsid w:val="007F252B"/>
    <w:rsid w:val="007F32B3"/>
    <w:rsid w:val="00800620"/>
    <w:rsid w:val="00801063"/>
    <w:rsid w:val="00803C8D"/>
    <w:rsid w:val="00804674"/>
    <w:rsid w:val="00805A87"/>
    <w:rsid w:val="00806952"/>
    <w:rsid w:val="00806FAB"/>
    <w:rsid w:val="00807189"/>
    <w:rsid w:val="008108DA"/>
    <w:rsid w:val="00813D16"/>
    <w:rsid w:val="00817DE9"/>
    <w:rsid w:val="0082178B"/>
    <w:rsid w:val="00824133"/>
    <w:rsid w:val="00825CA9"/>
    <w:rsid w:val="00826038"/>
    <w:rsid w:val="00832294"/>
    <w:rsid w:val="008338D8"/>
    <w:rsid w:val="0083400E"/>
    <w:rsid w:val="00837818"/>
    <w:rsid w:val="00845699"/>
    <w:rsid w:val="008525FB"/>
    <w:rsid w:val="008542BA"/>
    <w:rsid w:val="008552F7"/>
    <w:rsid w:val="008565A9"/>
    <w:rsid w:val="00857F6C"/>
    <w:rsid w:val="0086335F"/>
    <w:rsid w:val="00866394"/>
    <w:rsid w:val="00867EEF"/>
    <w:rsid w:val="00870574"/>
    <w:rsid w:val="00871475"/>
    <w:rsid w:val="00872149"/>
    <w:rsid w:val="008743A3"/>
    <w:rsid w:val="00874DFE"/>
    <w:rsid w:val="008770F5"/>
    <w:rsid w:val="008801B8"/>
    <w:rsid w:val="00881438"/>
    <w:rsid w:val="00884EBA"/>
    <w:rsid w:val="0089588A"/>
    <w:rsid w:val="008A19A6"/>
    <w:rsid w:val="008A3CC3"/>
    <w:rsid w:val="008A670F"/>
    <w:rsid w:val="008B04D4"/>
    <w:rsid w:val="008B3873"/>
    <w:rsid w:val="008B3A40"/>
    <w:rsid w:val="008B4205"/>
    <w:rsid w:val="008B7F29"/>
    <w:rsid w:val="008C65EC"/>
    <w:rsid w:val="008C698F"/>
    <w:rsid w:val="008C72C5"/>
    <w:rsid w:val="008E4B12"/>
    <w:rsid w:val="008F152D"/>
    <w:rsid w:val="008F18E3"/>
    <w:rsid w:val="008F310F"/>
    <w:rsid w:val="008F5481"/>
    <w:rsid w:val="00905610"/>
    <w:rsid w:val="00911CE4"/>
    <w:rsid w:val="00912760"/>
    <w:rsid w:val="00915BAD"/>
    <w:rsid w:val="00917BBA"/>
    <w:rsid w:val="009218DE"/>
    <w:rsid w:val="00922431"/>
    <w:rsid w:val="00923D7D"/>
    <w:rsid w:val="00924B7E"/>
    <w:rsid w:val="00924EF6"/>
    <w:rsid w:val="00930A34"/>
    <w:rsid w:val="00932347"/>
    <w:rsid w:val="009324BD"/>
    <w:rsid w:val="00940500"/>
    <w:rsid w:val="00940E5E"/>
    <w:rsid w:val="00943945"/>
    <w:rsid w:val="00947619"/>
    <w:rsid w:val="009574BD"/>
    <w:rsid w:val="009601E3"/>
    <w:rsid w:val="00960CE7"/>
    <w:rsid w:val="00960D30"/>
    <w:rsid w:val="009634B2"/>
    <w:rsid w:val="00963A99"/>
    <w:rsid w:val="00966E16"/>
    <w:rsid w:val="009670EC"/>
    <w:rsid w:val="009741FD"/>
    <w:rsid w:val="00977C95"/>
    <w:rsid w:val="00980851"/>
    <w:rsid w:val="00983A9D"/>
    <w:rsid w:val="00983B4A"/>
    <w:rsid w:val="009848DA"/>
    <w:rsid w:val="00984A8D"/>
    <w:rsid w:val="00985A46"/>
    <w:rsid w:val="009917E3"/>
    <w:rsid w:val="0099243A"/>
    <w:rsid w:val="0099492B"/>
    <w:rsid w:val="009A21E7"/>
    <w:rsid w:val="009A2F27"/>
    <w:rsid w:val="009A354E"/>
    <w:rsid w:val="009A404E"/>
    <w:rsid w:val="009A5995"/>
    <w:rsid w:val="009A6F4D"/>
    <w:rsid w:val="009B08D7"/>
    <w:rsid w:val="009B0953"/>
    <w:rsid w:val="009B473E"/>
    <w:rsid w:val="009B678B"/>
    <w:rsid w:val="009B7006"/>
    <w:rsid w:val="009C458B"/>
    <w:rsid w:val="009D0755"/>
    <w:rsid w:val="009E7F08"/>
    <w:rsid w:val="00A00875"/>
    <w:rsid w:val="00A02F74"/>
    <w:rsid w:val="00A03BBF"/>
    <w:rsid w:val="00A044CC"/>
    <w:rsid w:val="00A06AA7"/>
    <w:rsid w:val="00A1196A"/>
    <w:rsid w:val="00A21888"/>
    <w:rsid w:val="00A2504D"/>
    <w:rsid w:val="00A25377"/>
    <w:rsid w:val="00A31045"/>
    <w:rsid w:val="00A35CBA"/>
    <w:rsid w:val="00A4007F"/>
    <w:rsid w:val="00A40090"/>
    <w:rsid w:val="00A42045"/>
    <w:rsid w:val="00A44DF7"/>
    <w:rsid w:val="00A50979"/>
    <w:rsid w:val="00A565EC"/>
    <w:rsid w:val="00A57549"/>
    <w:rsid w:val="00A668A4"/>
    <w:rsid w:val="00A672EE"/>
    <w:rsid w:val="00A71231"/>
    <w:rsid w:val="00A775B6"/>
    <w:rsid w:val="00A91ABB"/>
    <w:rsid w:val="00A94E4F"/>
    <w:rsid w:val="00AA228B"/>
    <w:rsid w:val="00AA41CF"/>
    <w:rsid w:val="00AB5B2C"/>
    <w:rsid w:val="00AC0500"/>
    <w:rsid w:val="00AD736B"/>
    <w:rsid w:val="00AD79E2"/>
    <w:rsid w:val="00AE17A7"/>
    <w:rsid w:val="00AF003E"/>
    <w:rsid w:val="00AF3F13"/>
    <w:rsid w:val="00B117F5"/>
    <w:rsid w:val="00B1259B"/>
    <w:rsid w:val="00B26700"/>
    <w:rsid w:val="00B31814"/>
    <w:rsid w:val="00B345F7"/>
    <w:rsid w:val="00B35A85"/>
    <w:rsid w:val="00B35FAB"/>
    <w:rsid w:val="00B36F7B"/>
    <w:rsid w:val="00B442B6"/>
    <w:rsid w:val="00B44D61"/>
    <w:rsid w:val="00B46B41"/>
    <w:rsid w:val="00B47473"/>
    <w:rsid w:val="00B50FC6"/>
    <w:rsid w:val="00B622AA"/>
    <w:rsid w:val="00B65008"/>
    <w:rsid w:val="00B673C9"/>
    <w:rsid w:val="00B718C2"/>
    <w:rsid w:val="00B733A9"/>
    <w:rsid w:val="00B73CFE"/>
    <w:rsid w:val="00B812E7"/>
    <w:rsid w:val="00B825AE"/>
    <w:rsid w:val="00B84551"/>
    <w:rsid w:val="00B86C84"/>
    <w:rsid w:val="00B91EB3"/>
    <w:rsid w:val="00B973A5"/>
    <w:rsid w:val="00BA013C"/>
    <w:rsid w:val="00BB1601"/>
    <w:rsid w:val="00BB2608"/>
    <w:rsid w:val="00BB6557"/>
    <w:rsid w:val="00BB7FC2"/>
    <w:rsid w:val="00BC2E36"/>
    <w:rsid w:val="00BC40EC"/>
    <w:rsid w:val="00BC4432"/>
    <w:rsid w:val="00BC4BEB"/>
    <w:rsid w:val="00BD0A5E"/>
    <w:rsid w:val="00BD5B5C"/>
    <w:rsid w:val="00BD5ECC"/>
    <w:rsid w:val="00BE3350"/>
    <w:rsid w:val="00BE4914"/>
    <w:rsid w:val="00BE4F46"/>
    <w:rsid w:val="00BF33A5"/>
    <w:rsid w:val="00BF50DF"/>
    <w:rsid w:val="00C015A6"/>
    <w:rsid w:val="00C01DC7"/>
    <w:rsid w:val="00C12164"/>
    <w:rsid w:val="00C16713"/>
    <w:rsid w:val="00C22C80"/>
    <w:rsid w:val="00C239D3"/>
    <w:rsid w:val="00C258D7"/>
    <w:rsid w:val="00C27482"/>
    <w:rsid w:val="00C3752F"/>
    <w:rsid w:val="00C37AB0"/>
    <w:rsid w:val="00C4033D"/>
    <w:rsid w:val="00C4658F"/>
    <w:rsid w:val="00C506E0"/>
    <w:rsid w:val="00C50753"/>
    <w:rsid w:val="00C518D8"/>
    <w:rsid w:val="00C536F3"/>
    <w:rsid w:val="00C637D1"/>
    <w:rsid w:val="00C6492A"/>
    <w:rsid w:val="00C64A64"/>
    <w:rsid w:val="00C65A4F"/>
    <w:rsid w:val="00C6767A"/>
    <w:rsid w:val="00C70485"/>
    <w:rsid w:val="00C70DF5"/>
    <w:rsid w:val="00C710F6"/>
    <w:rsid w:val="00C770A8"/>
    <w:rsid w:val="00C8295F"/>
    <w:rsid w:val="00C83776"/>
    <w:rsid w:val="00C83DA2"/>
    <w:rsid w:val="00C8680F"/>
    <w:rsid w:val="00C877D1"/>
    <w:rsid w:val="00C95F1E"/>
    <w:rsid w:val="00C9706E"/>
    <w:rsid w:val="00CA4A90"/>
    <w:rsid w:val="00CB0784"/>
    <w:rsid w:val="00CB1DAD"/>
    <w:rsid w:val="00CB49C8"/>
    <w:rsid w:val="00CB769A"/>
    <w:rsid w:val="00CB79D2"/>
    <w:rsid w:val="00CC124F"/>
    <w:rsid w:val="00CC4C53"/>
    <w:rsid w:val="00CC62B9"/>
    <w:rsid w:val="00CC719F"/>
    <w:rsid w:val="00CD080C"/>
    <w:rsid w:val="00CD11BD"/>
    <w:rsid w:val="00CD2DA7"/>
    <w:rsid w:val="00CD34AF"/>
    <w:rsid w:val="00CD75F0"/>
    <w:rsid w:val="00CE3B03"/>
    <w:rsid w:val="00CE55E4"/>
    <w:rsid w:val="00D0069C"/>
    <w:rsid w:val="00D101C0"/>
    <w:rsid w:val="00D11089"/>
    <w:rsid w:val="00D13950"/>
    <w:rsid w:val="00D17F96"/>
    <w:rsid w:val="00D20932"/>
    <w:rsid w:val="00D27606"/>
    <w:rsid w:val="00D30F6E"/>
    <w:rsid w:val="00D31793"/>
    <w:rsid w:val="00D337CA"/>
    <w:rsid w:val="00D34D19"/>
    <w:rsid w:val="00D36CAD"/>
    <w:rsid w:val="00D36E8B"/>
    <w:rsid w:val="00D37635"/>
    <w:rsid w:val="00D46BE3"/>
    <w:rsid w:val="00D51016"/>
    <w:rsid w:val="00D57564"/>
    <w:rsid w:val="00D61106"/>
    <w:rsid w:val="00D630D9"/>
    <w:rsid w:val="00D66489"/>
    <w:rsid w:val="00D71FBD"/>
    <w:rsid w:val="00D73171"/>
    <w:rsid w:val="00D746C0"/>
    <w:rsid w:val="00D7726C"/>
    <w:rsid w:val="00D80B9D"/>
    <w:rsid w:val="00D81D5B"/>
    <w:rsid w:val="00D84F57"/>
    <w:rsid w:val="00D87C4D"/>
    <w:rsid w:val="00DA11F5"/>
    <w:rsid w:val="00DA4B1E"/>
    <w:rsid w:val="00DA5275"/>
    <w:rsid w:val="00DA5F00"/>
    <w:rsid w:val="00DA6770"/>
    <w:rsid w:val="00DB076E"/>
    <w:rsid w:val="00DB4F22"/>
    <w:rsid w:val="00DB70BB"/>
    <w:rsid w:val="00DC092D"/>
    <w:rsid w:val="00DC157F"/>
    <w:rsid w:val="00DC550B"/>
    <w:rsid w:val="00DC5A67"/>
    <w:rsid w:val="00DD0B21"/>
    <w:rsid w:val="00DD0BB2"/>
    <w:rsid w:val="00DD0BB7"/>
    <w:rsid w:val="00DD2066"/>
    <w:rsid w:val="00DE4333"/>
    <w:rsid w:val="00DE6499"/>
    <w:rsid w:val="00DF3DE2"/>
    <w:rsid w:val="00E01309"/>
    <w:rsid w:val="00E0134B"/>
    <w:rsid w:val="00E03EC2"/>
    <w:rsid w:val="00E05BC7"/>
    <w:rsid w:val="00E07068"/>
    <w:rsid w:val="00E0709B"/>
    <w:rsid w:val="00E07D8D"/>
    <w:rsid w:val="00E1128B"/>
    <w:rsid w:val="00E15A70"/>
    <w:rsid w:val="00E213EB"/>
    <w:rsid w:val="00E21AF1"/>
    <w:rsid w:val="00E25E30"/>
    <w:rsid w:val="00E33C67"/>
    <w:rsid w:val="00E4065C"/>
    <w:rsid w:val="00E4137A"/>
    <w:rsid w:val="00E43433"/>
    <w:rsid w:val="00E4555F"/>
    <w:rsid w:val="00E50B65"/>
    <w:rsid w:val="00E54D9C"/>
    <w:rsid w:val="00E6043D"/>
    <w:rsid w:val="00E6237D"/>
    <w:rsid w:val="00E631F3"/>
    <w:rsid w:val="00E63358"/>
    <w:rsid w:val="00E63F0C"/>
    <w:rsid w:val="00E64D41"/>
    <w:rsid w:val="00E651F2"/>
    <w:rsid w:val="00E65D11"/>
    <w:rsid w:val="00E72155"/>
    <w:rsid w:val="00E82BDD"/>
    <w:rsid w:val="00E87810"/>
    <w:rsid w:val="00E91357"/>
    <w:rsid w:val="00E9203D"/>
    <w:rsid w:val="00E94285"/>
    <w:rsid w:val="00E97746"/>
    <w:rsid w:val="00EA3C05"/>
    <w:rsid w:val="00EA4218"/>
    <w:rsid w:val="00EB527F"/>
    <w:rsid w:val="00EC7CCA"/>
    <w:rsid w:val="00ED02FF"/>
    <w:rsid w:val="00ED0E08"/>
    <w:rsid w:val="00ED0ED9"/>
    <w:rsid w:val="00EE0A1C"/>
    <w:rsid w:val="00EE1077"/>
    <w:rsid w:val="00EE4FC1"/>
    <w:rsid w:val="00EF1116"/>
    <w:rsid w:val="00EF53E3"/>
    <w:rsid w:val="00EF7A75"/>
    <w:rsid w:val="00F015FF"/>
    <w:rsid w:val="00F03D30"/>
    <w:rsid w:val="00F10C35"/>
    <w:rsid w:val="00F14418"/>
    <w:rsid w:val="00F16746"/>
    <w:rsid w:val="00F16C5C"/>
    <w:rsid w:val="00F31252"/>
    <w:rsid w:val="00F3243D"/>
    <w:rsid w:val="00F32506"/>
    <w:rsid w:val="00F347B4"/>
    <w:rsid w:val="00F363BE"/>
    <w:rsid w:val="00F3684D"/>
    <w:rsid w:val="00F41F70"/>
    <w:rsid w:val="00F469DD"/>
    <w:rsid w:val="00F51D3D"/>
    <w:rsid w:val="00F5270A"/>
    <w:rsid w:val="00F61E30"/>
    <w:rsid w:val="00F638D3"/>
    <w:rsid w:val="00F64F1D"/>
    <w:rsid w:val="00F64F74"/>
    <w:rsid w:val="00F660FC"/>
    <w:rsid w:val="00F664D2"/>
    <w:rsid w:val="00F71310"/>
    <w:rsid w:val="00F7326F"/>
    <w:rsid w:val="00F84588"/>
    <w:rsid w:val="00F9108C"/>
    <w:rsid w:val="00F91668"/>
    <w:rsid w:val="00F93325"/>
    <w:rsid w:val="00F945D3"/>
    <w:rsid w:val="00FA04EC"/>
    <w:rsid w:val="00FA18B4"/>
    <w:rsid w:val="00FA5678"/>
    <w:rsid w:val="00FB63F9"/>
    <w:rsid w:val="00FB6437"/>
    <w:rsid w:val="00FC511D"/>
    <w:rsid w:val="00FC524B"/>
    <w:rsid w:val="00FC7663"/>
    <w:rsid w:val="00FD0CC2"/>
    <w:rsid w:val="00FD5428"/>
    <w:rsid w:val="00FD57E6"/>
    <w:rsid w:val="00FE2426"/>
    <w:rsid w:val="00FE3B99"/>
    <w:rsid w:val="00FE4CA6"/>
    <w:rsid w:val="00FF0B9A"/>
    <w:rsid w:val="00FF13E1"/>
    <w:rsid w:val="00FF14DF"/>
    <w:rsid w:val="00FF30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D79D4"/>
  <w15:chartTrackingRefBased/>
  <w15:docId w15:val="{653130FA-D74F-4135-B2E2-CCC6DA14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B85"/>
    <w:pPr>
      <w:keepNext/>
      <w:keepLines/>
      <w:spacing w:before="40" w:after="0"/>
      <w:outlineLvl w:val="5"/>
    </w:pPr>
    <w:rPr>
      <w:rFonts w:eastAsiaTheme="majorEastAsia" w:cstheme="majorBidi"/>
      <w:i/>
      <w:iCs/>
      <w:color w:val="595959" w:themeColor="text1" w:themeTint="A6"/>
    </w:rPr>
  </w:style>
  <w:style w:type="paragraph" w:styleId="Heading7">
    <w:name w:val="heading 7"/>
    <w:aliases w:val="List Bullets"/>
    <w:basedOn w:val="Normal"/>
    <w:next w:val="Normal"/>
    <w:link w:val="Heading7Char"/>
    <w:uiPriority w:val="9"/>
    <w:semiHidden/>
    <w:unhideWhenUsed/>
    <w:qFormat/>
    <w:rsid w:val="00487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B85"/>
    <w:rPr>
      <w:rFonts w:eastAsiaTheme="majorEastAsia" w:cstheme="majorBidi"/>
      <w:i/>
      <w:iCs/>
      <w:color w:val="595959" w:themeColor="text1" w:themeTint="A6"/>
    </w:rPr>
  </w:style>
  <w:style w:type="character" w:customStyle="1" w:styleId="Heading7Char">
    <w:name w:val="Heading 7 Char"/>
    <w:aliases w:val="List Bullets Char"/>
    <w:basedOn w:val="DefaultParagraphFont"/>
    <w:link w:val="Heading7"/>
    <w:uiPriority w:val="9"/>
    <w:semiHidden/>
    <w:rsid w:val="00487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B85"/>
    <w:rPr>
      <w:rFonts w:eastAsiaTheme="majorEastAsia" w:cstheme="majorBidi"/>
      <w:color w:val="272727" w:themeColor="text1" w:themeTint="D8"/>
    </w:rPr>
  </w:style>
  <w:style w:type="paragraph" w:styleId="Title">
    <w:name w:val="Title"/>
    <w:basedOn w:val="Normal"/>
    <w:next w:val="Normal"/>
    <w:link w:val="TitleChar"/>
    <w:uiPriority w:val="10"/>
    <w:qFormat/>
    <w:rsid w:val="00487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B85"/>
    <w:pPr>
      <w:spacing w:before="160"/>
      <w:jc w:val="center"/>
    </w:pPr>
    <w:rPr>
      <w:i/>
      <w:iCs/>
      <w:color w:val="404040" w:themeColor="text1" w:themeTint="BF"/>
    </w:rPr>
  </w:style>
  <w:style w:type="character" w:customStyle="1" w:styleId="QuoteChar">
    <w:name w:val="Quote Char"/>
    <w:basedOn w:val="DefaultParagraphFont"/>
    <w:link w:val="Quote"/>
    <w:uiPriority w:val="29"/>
    <w:rsid w:val="00487B85"/>
    <w:rPr>
      <w:i/>
      <w:iCs/>
      <w:color w:val="404040" w:themeColor="text1" w:themeTint="BF"/>
    </w:rPr>
  </w:style>
  <w:style w:type="paragraph" w:styleId="ListParagraph">
    <w:name w:val="List Paragraph"/>
    <w:aliases w:val="Highlight Text option 4"/>
    <w:basedOn w:val="Normal"/>
    <w:uiPriority w:val="34"/>
    <w:qFormat/>
    <w:rsid w:val="00487B85"/>
    <w:pPr>
      <w:ind w:left="720"/>
      <w:contextualSpacing/>
    </w:pPr>
  </w:style>
  <w:style w:type="character" w:styleId="IntenseEmphasis">
    <w:name w:val="Intense Emphasis"/>
    <w:basedOn w:val="DefaultParagraphFont"/>
    <w:uiPriority w:val="21"/>
    <w:qFormat/>
    <w:rsid w:val="00487B85"/>
    <w:rPr>
      <w:i/>
      <w:iCs/>
      <w:color w:val="0F4761" w:themeColor="accent1" w:themeShade="BF"/>
    </w:rPr>
  </w:style>
  <w:style w:type="paragraph" w:styleId="IntenseQuote">
    <w:name w:val="Intense Quote"/>
    <w:basedOn w:val="Normal"/>
    <w:next w:val="Normal"/>
    <w:link w:val="IntenseQuoteChar"/>
    <w:uiPriority w:val="30"/>
    <w:qFormat/>
    <w:rsid w:val="00487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B85"/>
    <w:rPr>
      <w:i/>
      <w:iCs/>
      <w:color w:val="0F4761" w:themeColor="accent1" w:themeShade="BF"/>
    </w:rPr>
  </w:style>
  <w:style w:type="character" w:styleId="IntenseReference">
    <w:name w:val="Intense Reference"/>
    <w:basedOn w:val="DefaultParagraphFont"/>
    <w:uiPriority w:val="32"/>
    <w:qFormat/>
    <w:rsid w:val="00487B85"/>
    <w:rPr>
      <w:b/>
      <w:bCs/>
      <w:smallCaps/>
      <w:color w:val="0F4761" w:themeColor="accent1" w:themeShade="BF"/>
      <w:spacing w:val="5"/>
    </w:rPr>
  </w:style>
  <w:style w:type="paragraph" w:styleId="Header">
    <w:name w:val="header"/>
    <w:basedOn w:val="Normal"/>
    <w:link w:val="HeaderChar"/>
    <w:uiPriority w:val="99"/>
    <w:unhideWhenUsed/>
    <w:rsid w:val="00487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B85"/>
  </w:style>
  <w:style w:type="paragraph" w:styleId="Footer">
    <w:name w:val="footer"/>
    <w:basedOn w:val="Normal"/>
    <w:link w:val="FooterChar"/>
    <w:uiPriority w:val="99"/>
    <w:unhideWhenUsed/>
    <w:rsid w:val="00487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B85"/>
  </w:style>
  <w:style w:type="table" w:styleId="TableGrid">
    <w:name w:val="Table Grid"/>
    <w:basedOn w:val="TableNormal"/>
    <w:uiPriority w:val="39"/>
    <w:rsid w:val="00487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433"/>
    <w:rPr>
      <w:color w:val="467886" w:themeColor="hyperlink"/>
      <w:u w:val="single"/>
    </w:rPr>
  </w:style>
  <w:style w:type="paragraph" w:styleId="BodyText">
    <w:name w:val="Body Text"/>
    <w:basedOn w:val="Normal"/>
    <w:link w:val="BodyTextChar"/>
    <w:rsid w:val="00E33C67"/>
    <w:pPr>
      <w:tabs>
        <w:tab w:val="left" w:pos="227"/>
      </w:tabs>
      <w:spacing w:before="60" w:after="0" w:line="240" w:lineRule="auto"/>
    </w:pPr>
    <w:rPr>
      <w:rFonts w:ascii="CG Times" w:eastAsia="Times New Roman" w:hAnsi="CG Times" w:cs="Times New Roman"/>
      <w:kern w:val="0"/>
      <w:sz w:val="18"/>
      <w:szCs w:val="20"/>
      <w14:ligatures w14:val="none"/>
    </w:rPr>
  </w:style>
  <w:style w:type="character" w:customStyle="1" w:styleId="BodyTextChar">
    <w:name w:val="Body Text Char"/>
    <w:basedOn w:val="DefaultParagraphFont"/>
    <w:link w:val="BodyText"/>
    <w:rsid w:val="00E33C67"/>
    <w:rPr>
      <w:rFonts w:ascii="CG Times" w:eastAsia="Times New Roman" w:hAnsi="CG Times" w:cs="Times New Roman"/>
      <w:kern w:val="0"/>
      <w:sz w:val="18"/>
      <w:szCs w:val="20"/>
      <w14:ligatures w14:val="none"/>
    </w:rPr>
  </w:style>
  <w:style w:type="character" w:styleId="CommentReference">
    <w:name w:val="annotation reference"/>
    <w:basedOn w:val="DefaultParagraphFont"/>
    <w:uiPriority w:val="99"/>
    <w:semiHidden/>
    <w:unhideWhenUsed/>
    <w:rsid w:val="00580AD8"/>
    <w:rPr>
      <w:sz w:val="16"/>
      <w:szCs w:val="16"/>
    </w:rPr>
  </w:style>
  <w:style w:type="paragraph" w:styleId="CommentText">
    <w:name w:val="annotation text"/>
    <w:basedOn w:val="Normal"/>
    <w:link w:val="CommentTextChar"/>
    <w:uiPriority w:val="99"/>
    <w:unhideWhenUsed/>
    <w:rsid w:val="00580AD8"/>
    <w:pPr>
      <w:spacing w:line="240" w:lineRule="auto"/>
    </w:pPr>
    <w:rPr>
      <w:sz w:val="20"/>
      <w:szCs w:val="20"/>
    </w:rPr>
  </w:style>
  <w:style w:type="character" w:customStyle="1" w:styleId="CommentTextChar">
    <w:name w:val="Comment Text Char"/>
    <w:basedOn w:val="DefaultParagraphFont"/>
    <w:link w:val="CommentText"/>
    <w:uiPriority w:val="99"/>
    <w:rsid w:val="00580AD8"/>
    <w:rPr>
      <w:sz w:val="20"/>
      <w:szCs w:val="20"/>
    </w:rPr>
  </w:style>
  <w:style w:type="paragraph" w:styleId="CommentSubject">
    <w:name w:val="annotation subject"/>
    <w:basedOn w:val="CommentText"/>
    <w:next w:val="CommentText"/>
    <w:link w:val="CommentSubjectChar"/>
    <w:uiPriority w:val="99"/>
    <w:semiHidden/>
    <w:unhideWhenUsed/>
    <w:rsid w:val="00580AD8"/>
    <w:rPr>
      <w:b/>
      <w:bCs/>
    </w:rPr>
  </w:style>
  <w:style w:type="character" w:customStyle="1" w:styleId="CommentSubjectChar">
    <w:name w:val="Comment Subject Char"/>
    <w:basedOn w:val="CommentTextChar"/>
    <w:link w:val="CommentSubject"/>
    <w:uiPriority w:val="99"/>
    <w:semiHidden/>
    <w:rsid w:val="00580AD8"/>
    <w:rPr>
      <w:b/>
      <w:bCs/>
      <w:sz w:val="20"/>
      <w:szCs w:val="20"/>
    </w:rPr>
  </w:style>
  <w:style w:type="paragraph" w:styleId="NoSpacing">
    <w:name w:val="No Spacing"/>
    <w:uiPriority w:val="1"/>
    <w:qFormat/>
    <w:rsid w:val="00370D71"/>
    <w:pPr>
      <w:spacing w:after="0" w:line="240" w:lineRule="auto"/>
    </w:pPr>
  </w:style>
  <w:style w:type="paragraph" w:customStyle="1" w:styleId="pf0">
    <w:name w:val="pf0"/>
    <w:basedOn w:val="Normal"/>
    <w:rsid w:val="00AF3F13"/>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customStyle="1" w:styleId="cf01">
    <w:name w:val="cf01"/>
    <w:basedOn w:val="DefaultParagraphFont"/>
    <w:rsid w:val="00AF3F13"/>
    <w:rPr>
      <w:rFonts w:ascii="Segoe UI" w:hAnsi="Segoe UI" w:cs="Segoe UI" w:hint="default"/>
      <w:sz w:val="18"/>
      <w:szCs w:val="18"/>
    </w:rPr>
  </w:style>
  <w:style w:type="paragraph" w:customStyle="1" w:styleId="TableBullet">
    <w:name w:val="Table Bullet"/>
    <w:basedOn w:val="Normal"/>
    <w:rsid w:val="00E631F3"/>
    <w:pPr>
      <w:numPr>
        <w:numId w:val="2"/>
      </w:numPr>
      <w:spacing w:before="40" w:after="0" w:line="240" w:lineRule="auto"/>
    </w:pPr>
    <w:rPr>
      <w:rFonts w:ascii="Arial" w:eastAsia="SimSun" w:hAnsi="Arial" w:cs="Arial"/>
      <w:bCs/>
      <w:kern w:val="0"/>
      <w:sz w:val="20"/>
      <w:szCs w:val="20"/>
      <w14:ligatures w14:val="none"/>
    </w:rPr>
  </w:style>
  <w:style w:type="paragraph" w:customStyle="1" w:styleId="Default">
    <w:name w:val="Default"/>
    <w:rsid w:val="00E631F3"/>
    <w:pPr>
      <w:autoSpaceDE w:val="0"/>
      <w:autoSpaceDN w:val="0"/>
      <w:adjustRightInd w:val="0"/>
      <w:spacing w:after="0" w:line="240" w:lineRule="auto"/>
    </w:pPr>
    <w:rPr>
      <w:rFonts w:ascii="Candara" w:hAnsi="Candara" w:cs="Candara"/>
      <w:color w:val="000000"/>
      <w:kern w:val="0"/>
      <w14:ligatures w14:val="none"/>
    </w:rPr>
  </w:style>
  <w:style w:type="paragraph" w:customStyle="1" w:styleId="TableParagraph">
    <w:name w:val="Table Paragraph"/>
    <w:basedOn w:val="Normal"/>
    <w:uiPriority w:val="1"/>
    <w:qFormat/>
    <w:rsid w:val="000B0EF5"/>
    <w:pPr>
      <w:widowControl w:val="0"/>
      <w:autoSpaceDE w:val="0"/>
      <w:autoSpaceDN w:val="0"/>
      <w:spacing w:before="58" w:after="0" w:line="240" w:lineRule="auto"/>
      <w:ind w:left="674"/>
    </w:pPr>
    <w:rPr>
      <w:rFonts w:ascii="Arial" w:eastAsia="Arial" w:hAnsi="Arial" w:cs="Arial"/>
      <w:kern w:val="0"/>
      <w:sz w:val="22"/>
      <w:szCs w:val="22"/>
      <w14:ligatures w14:val="none"/>
    </w:rPr>
  </w:style>
  <w:style w:type="paragraph" w:styleId="NormalWeb">
    <w:name w:val="Normal (Web)"/>
    <w:basedOn w:val="Normal"/>
    <w:uiPriority w:val="99"/>
    <w:unhideWhenUsed/>
    <w:rsid w:val="003C36F9"/>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paragraph" w:customStyle="1" w:styleId="formlist">
    <w:name w:val="formlist"/>
    <w:basedOn w:val="Normal"/>
    <w:rsid w:val="00153F04"/>
    <w:pPr>
      <w:overflowPunct w:val="0"/>
      <w:autoSpaceDE w:val="0"/>
      <w:autoSpaceDN w:val="0"/>
      <w:adjustRightInd w:val="0"/>
      <w:spacing w:after="60" w:line="220" w:lineRule="atLeast"/>
      <w:ind w:left="397" w:hanging="397"/>
      <w:jc w:val="both"/>
      <w:textAlignment w:val="baseline"/>
    </w:pPr>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semiHidden/>
    <w:rsid w:val="00361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051">
      <w:bodyDiv w:val="1"/>
      <w:marLeft w:val="0"/>
      <w:marRight w:val="0"/>
      <w:marTop w:val="0"/>
      <w:marBottom w:val="0"/>
      <w:divBdr>
        <w:top w:val="none" w:sz="0" w:space="0" w:color="auto"/>
        <w:left w:val="none" w:sz="0" w:space="0" w:color="auto"/>
        <w:bottom w:val="none" w:sz="0" w:space="0" w:color="auto"/>
        <w:right w:val="none" w:sz="0" w:space="0" w:color="auto"/>
      </w:divBdr>
    </w:div>
    <w:div w:id="7291642">
      <w:bodyDiv w:val="1"/>
      <w:marLeft w:val="0"/>
      <w:marRight w:val="0"/>
      <w:marTop w:val="0"/>
      <w:marBottom w:val="0"/>
      <w:divBdr>
        <w:top w:val="none" w:sz="0" w:space="0" w:color="auto"/>
        <w:left w:val="none" w:sz="0" w:space="0" w:color="auto"/>
        <w:bottom w:val="none" w:sz="0" w:space="0" w:color="auto"/>
        <w:right w:val="none" w:sz="0" w:space="0" w:color="auto"/>
      </w:divBdr>
    </w:div>
    <w:div w:id="15007906">
      <w:bodyDiv w:val="1"/>
      <w:marLeft w:val="0"/>
      <w:marRight w:val="0"/>
      <w:marTop w:val="0"/>
      <w:marBottom w:val="0"/>
      <w:divBdr>
        <w:top w:val="none" w:sz="0" w:space="0" w:color="auto"/>
        <w:left w:val="none" w:sz="0" w:space="0" w:color="auto"/>
        <w:bottom w:val="none" w:sz="0" w:space="0" w:color="auto"/>
        <w:right w:val="none" w:sz="0" w:space="0" w:color="auto"/>
      </w:divBdr>
    </w:div>
    <w:div w:id="27874648">
      <w:bodyDiv w:val="1"/>
      <w:marLeft w:val="0"/>
      <w:marRight w:val="0"/>
      <w:marTop w:val="0"/>
      <w:marBottom w:val="0"/>
      <w:divBdr>
        <w:top w:val="none" w:sz="0" w:space="0" w:color="auto"/>
        <w:left w:val="none" w:sz="0" w:space="0" w:color="auto"/>
        <w:bottom w:val="none" w:sz="0" w:space="0" w:color="auto"/>
        <w:right w:val="none" w:sz="0" w:space="0" w:color="auto"/>
      </w:divBdr>
    </w:div>
    <w:div w:id="29960718">
      <w:bodyDiv w:val="1"/>
      <w:marLeft w:val="0"/>
      <w:marRight w:val="0"/>
      <w:marTop w:val="0"/>
      <w:marBottom w:val="0"/>
      <w:divBdr>
        <w:top w:val="none" w:sz="0" w:space="0" w:color="auto"/>
        <w:left w:val="none" w:sz="0" w:space="0" w:color="auto"/>
        <w:bottom w:val="none" w:sz="0" w:space="0" w:color="auto"/>
        <w:right w:val="none" w:sz="0" w:space="0" w:color="auto"/>
      </w:divBdr>
    </w:div>
    <w:div w:id="32652818">
      <w:bodyDiv w:val="1"/>
      <w:marLeft w:val="0"/>
      <w:marRight w:val="0"/>
      <w:marTop w:val="0"/>
      <w:marBottom w:val="0"/>
      <w:divBdr>
        <w:top w:val="none" w:sz="0" w:space="0" w:color="auto"/>
        <w:left w:val="none" w:sz="0" w:space="0" w:color="auto"/>
        <w:bottom w:val="none" w:sz="0" w:space="0" w:color="auto"/>
        <w:right w:val="none" w:sz="0" w:space="0" w:color="auto"/>
      </w:divBdr>
    </w:div>
    <w:div w:id="33772140">
      <w:bodyDiv w:val="1"/>
      <w:marLeft w:val="0"/>
      <w:marRight w:val="0"/>
      <w:marTop w:val="0"/>
      <w:marBottom w:val="0"/>
      <w:divBdr>
        <w:top w:val="none" w:sz="0" w:space="0" w:color="auto"/>
        <w:left w:val="none" w:sz="0" w:space="0" w:color="auto"/>
        <w:bottom w:val="none" w:sz="0" w:space="0" w:color="auto"/>
        <w:right w:val="none" w:sz="0" w:space="0" w:color="auto"/>
      </w:divBdr>
    </w:div>
    <w:div w:id="50464820">
      <w:bodyDiv w:val="1"/>
      <w:marLeft w:val="0"/>
      <w:marRight w:val="0"/>
      <w:marTop w:val="0"/>
      <w:marBottom w:val="0"/>
      <w:divBdr>
        <w:top w:val="none" w:sz="0" w:space="0" w:color="auto"/>
        <w:left w:val="none" w:sz="0" w:space="0" w:color="auto"/>
        <w:bottom w:val="none" w:sz="0" w:space="0" w:color="auto"/>
        <w:right w:val="none" w:sz="0" w:space="0" w:color="auto"/>
      </w:divBdr>
    </w:div>
    <w:div w:id="55588175">
      <w:bodyDiv w:val="1"/>
      <w:marLeft w:val="0"/>
      <w:marRight w:val="0"/>
      <w:marTop w:val="0"/>
      <w:marBottom w:val="0"/>
      <w:divBdr>
        <w:top w:val="none" w:sz="0" w:space="0" w:color="auto"/>
        <w:left w:val="none" w:sz="0" w:space="0" w:color="auto"/>
        <w:bottom w:val="none" w:sz="0" w:space="0" w:color="auto"/>
        <w:right w:val="none" w:sz="0" w:space="0" w:color="auto"/>
      </w:divBdr>
    </w:div>
    <w:div w:id="55713429">
      <w:bodyDiv w:val="1"/>
      <w:marLeft w:val="0"/>
      <w:marRight w:val="0"/>
      <w:marTop w:val="0"/>
      <w:marBottom w:val="0"/>
      <w:divBdr>
        <w:top w:val="none" w:sz="0" w:space="0" w:color="auto"/>
        <w:left w:val="none" w:sz="0" w:space="0" w:color="auto"/>
        <w:bottom w:val="none" w:sz="0" w:space="0" w:color="auto"/>
        <w:right w:val="none" w:sz="0" w:space="0" w:color="auto"/>
      </w:divBdr>
    </w:div>
    <w:div w:id="70273912">
      <w:bodyDiv w:val="1"/>
      <w:marLeft w:val="0"/>
      <w:marRight w:val="0"/>
      <w:marTop w:val="0"/>
      <w:marBottom w:val="0"/>
      <w:divBdr>
        <w:top w:val="none" w:sz="0" w:space="0" w:color="auto"/>
        <w:left w:val="none" w:sz="0" w:space="0" w:color="auto"/>
        <w:bottom w:val="none" w:sz="0" w:space="0" w:color="auto"/>
        <w:right w:val="none" w:sz="0" w:space="0" w:color="auto"/>
      </w:divBdr>
    </w:div>
    <w:div w:id="76679605">
      <w:bodyDiv w:val="1"/>
      <w:marLeft w:val="0"/>
      <w:marRight w:val="0"/>
      <w:marTop w:val="0"/>
      <w:marBottom w:val="0"/>
      <w:divBdr>
        <w:top w:val="none" w:sz="0" w:space="0" w:color="auto"/>
        <w:left w:val="none" w:sz="0" w:space="0" w:color="auto"/>
        <w:bottom w:val="none" w:sz="0" w:space="0" w:color="auto"/>
        <w:right w:val="none" w:sz="0" w:space="0" w:color="auto"/>
      </w:divBdr>
    </w:div>
    <w:div w:id="95637004">
      <w:bodyDiv w:val="1"/>
      <w:marLeft w:val="0"/>
      <w:marRight w:val="0"/>
      <w:marTop w:val="0"/>
      <w:marBottom w:val="0"/>
      <w:divBdr>
        <w:top w:val="none" w:sz="0" w:space="0" w:color="auto"/>
        <w:left w:val="none" w:sz="0" w:space="0" w:color="auto"/>
        <w:bottom w:val="none" w:sz="0" w:space="0" w:color="auto"/>
        <w:right w:val="none" w:sz="0" w:space="0" w:color="auto"/>
      </w:divBdr>
    </w:div>
    <w:div w:id="95831800">
      <w:bodyDiv w:val="1"/>
      <w:marLeft w:val="0"/>
      <w:marRight w:val="0"/>
      <w:marTop w:val="0"/>
      <w:marBottom w:val="0"/>
      <w:divBdr>
        <w:top w:val="none" w:sz="0" w:space="0" w:color="auto"/>
        <w:left w:val="none" w:sz="0" w:space="0" w:color="auto"/>
        <w:bottom w:val="none" w:sz="0" w:space="0" w:color="auto"/>
        <w:right w:val="none" w:sz="0" w:space="0" w:color="auto"/>
      </w:divBdr>
    </w:div>
    <w:div w:id="96099019">
      <w:bodyDiv w:val="1"/>
      <w:marLeft w:val="0"/>
      <w:marRight w:val="0"/>
      <w:marTop w:val="0"/>
      <w:marBottom w:val="0"/>
      <w:divBdr>
        <w:top w:val="none" w:sz="0" w:space="0" w:color="auto"/>
        <w:left w:val="none" w:sz="0" w:space="0" w:color="auto"/>
        <w:bottom w:val="none" w:sz="0" w:space="0" w:color="auto"/>
        <w:right w:val="none" w:sz="0" w:space="0" w:color="auto"/>
      </w:divBdr>
    </w:div>
    <w:div w:id="104614835">
      <w:bodyDiv w:val="1"/>
      <w:marLeft w:val="0"/>
      <w:marRight w:val="0"/>
      <w:marTop w:val="0"/>
      <w:marBottom w:val="0"/>
      <w:divBdr>
        <w:top w:val="none" w:sz="0" w:space="0" w:color="auto"/>
        <w:left w:val="none" w:sz="0" w:space="0" w:color="auto"/>
        <w:bottom w:val="none" w:sz="0" w:space="0" w:color="auto"/>
        <w:right w:val="none" w:sz="0" w:space="0" w:color="auto"/>
      </w:divBdr>
    </w:div>
    <w:div w:id="111244464">
      <w:bodyDiv w:val="1"/>
      <w:marLeft w:val="0"/>
      <w:marRight w:val="0"/>
      <w:marTop w:val="0"/>
      <w:marBottom w:val="0"/>
      <w:divBdr>
        <w:top w:val="none" w:sz="0" w:space="0" w:color="auto"/>
        <w:left w:val="none" w:sz="0" w:space="0" w:color="auto"/>
        <w:bottom w:val="none" w:sz="0" w:space="0" w:color="auto"/>
        <w:right w:val="none" w:sz="0" w:space="0" w:color="auto"/>
      </w:divBdr>
    </w:div>
    <w:div w:id="126317654">
      <w:bodyDiv w:val="1"/>
      <w:marLeft w:val="0"/>
      <w:marRight w:val="0"/>
      <w:marTop w:val="0"/>
      <w:marBottom w:val="0"/>
      <w:divBdr>
        <w:top w:val="none" w:sz="0" w:space="0" w:color="auto"/>
        <w:left w:val="none" w:sz="0" w:space="0" w:color="auto"/>
        <w:bottom w:val="none" w:sz="0" w:space="0" w:color="auto"/>
        <w:right w:val="none" w:sz="0" w:space="0" w:color="auto"/>
      </w:divBdr>
    </w:div>
    <w:div w:id="148980400">
      <w:bodyDiv w:val="1"/>
      <w:marLeft w:val="0"/>
      <w:marRight w:val="0"/>
      <w:marTop w:val="0"/>
      <w:marBottom w:val="0"/>
      <w:divBdr>
        <w:top w:val="none" w:sz="0" w:space="0" w:color="auto"/>
        <w:left w:val="none" w:sz="0" w:space="0" w:color="auto"/>
        <w:bottom w:val="none" w:sz="0" w:space="0" w:color="auto"/>
        <w:right w:val="none" w:sz="0" w:space="0" w:color="auto"/>
      </w:divBdr>
    </w:div>
    <w:div w:id="155196739">
      <w:bodyDiv w:val="1"/>
      <w:marLeft w:val="0"/>
      <w:marRight w:val="0"/>
      <w:marTop w:val="0"/>
      <w:marBottom w:val="0"/>
      <w:divBdr>
        <w:top w:val="none" w:sz="0" w:space="0" w:color="auto"/>
        <w:left w:val="none" w:sz="0" w:space="0" w:color="auto"/>
        <w:bottom w:val="none" w:sz="0" w:space="0" w:color="auto"/>
        <w:right w:val="none" w:sz="0" w:space="0" w:color="auto"/>
      </w:divBdr>
    </w:div>
    <w:div w:id="167911774">
      <w:bodyDiv w:val="1"/>
      <w:marLeft w:val="0"/>
      <w:marRight w:val="0"/>
      <w:marTop w:val="0"/>
      <w:marBottom w:val="0"/>
      <w:divBdr>
        <w:top w:val="none" w:sz="0" w:space="0" w:color="auto"/>
        <w:left w:val="none" w:sz="0" w:space="0" w:color="auto"/>
        <w:bottom w:val="none" w:sz="0" w:space="0" w:color="auto"/>
        <w:right w:val="none" w:sz="0" w:space="0" w:color="auto"/>
      </w:divBdr>
    </w:div>
    <w:div w:id="172501942">
      <w:bodyDiv w:val="1"/>
      <w:marLeft w:val="0"/>
      <w:marRight w:val="0"/>
      <w:marTop w:val="0"/>
      <w:marBottom w:val="0"/>
      <w:divBdr>
        <w:top w:val="none" w:sz="0" w:space="0" w:color="auto"/>
        <w:left w:val="none" w:sz="0" w:space="0" w:color="auto"/>
        <w:bottom w:val="none" w:sz="0" w:space="0" w:color="auto"/>
        <w:right w:val="none" w:sz="0" w:space="0" w:color="auto"/>
      </w:divBdr>
    </w:div>
    <w:div w:id="176651524">
      <w:bodyDiv w:val="1"/>
      <w:marLeft w:val="0"/>
      <w:marRight w:val="0"/>
      <w:marTop w:val="0"/>
      <w:marBottom w:val="0"/>
      <w:divBdr>
        <w:top w:val="none" w:sz="0" w:space="0" w:color="auto"/>
        <w:left w:val="none" w:sz="0" w:space="0" w:color="auto"/>
        <w:bottom w:val="none" w:sz="0" w:space="0" w:color="auto"/>
        <w:right w:val="none" w:sz="0" w:space="0" w:color="auto"/>
      </w:divBdr>
    </w:div>
    <w:div w:id="186872424">
      <w:bodyDiv w:val="1"/>
      <w:marLeft w:val="0"/>
      <w:marRight w:val="0"/>
      <w:marTop w:val="0"/>
      <w:marBottom w:val="0"/>
      <w:divBdr>
        <w:top w:val="none" w:sz="0" w:space="0" w:color="auto"/>
        <w:left w:val="none" w:sz="0" w:space="0" w:color="auto"/>
        <w:bottom w:val="none" w:sz="0" w:space="0" w:color="auto"/>
        <w:right w:val="none" w:sz="0" w:space="0" w:color="auto"/>
      </w:divBdr>
    </w:div>
    <w:div w:id="190801020">
      <w:bodyDiv w:val="1"/>
      <w:marLeft w:val="0"/>
      <w:marRight w:val="0"/>
      <w:marTop w:val="0"/>
      <w:marBottom w:val="0"/>
      <w:divBdr>
        <w:top w:val="none" w:sz="0" w:space="0" w:color="auto"/>
        <w:left w:val="none" w:sz="0" w:space="0" w:color="auto"/>
        <w:bottom w:val="none" w:sz="0" w:space="0" w:color="auto"/>
        <w:right w:val="none" w:sz="0" w:space="0" w:color="auto"/>
      </w:divBdr>
    </w:div>
    <w:div w:id="208540693">
      <w:bodyDiv w:val="1"/>
      <w:marLeft w:val="0"/>
      <w:marRight w:val="0"/>
      <w:marTop w:val="0"/>
      <w:marBottom w:val="0"/>
      <w:divBdr>
        <w:top w:val="none" w:sz="0" w:space="0" w:color="auto"/>
        <w:left w:val="none" w:sz="0" w:space="0" w:color="auto"/>
        <w:bottom w:val="none" w:sz="0" w:space="0" w:color="auto"/>
        <w:right w:val="none" w:sz="0" w:space="0" w:color="auto"/>
      </w:divBdr>
      <w:divsChild>
        <w:div w:id="2006321199">
          <w:marLeft w:val="0"/>
          <w:marRight w:val="0"/>
          <w:marTop w:val="0"/>
          <w:marBottom w:val="0"/>
          <w:divBdr>
            <w:top w:val="none" w:sz="0" w:space="0" w:color="auto"/>
            <w:left w:val="none" w:sz="0" w:space="0" w:color="auto"/>
            <w:bottom w:val="none" w:sz="0" w:space="0" w:color="auto"/>
            <w:right w:val="none" w:sz="0" w:space="0" w:color="auto"/>
          </w:divBdr>
          <w:divsChild>
            <w:div w:id="1058940520">
              <w:marLeft w:val="0"/>
              <w:marRight w:val="0"/>
              <w:marTop w:val="0"/>
              <w:marBottom w:val="0"/>
              <w:divBdr>
                <w:top w:val="none" w:sz="0" w:space="0" w:color="auto"/>
                <w:left w:val="none" w:sz="0" w:space="0" w:color="auto"/>
                <w:bottom w:val="none" w:sz="0" w:space="0" w:color="auto"/>
                <w:right w:val="none" w:sz="0" w:space="0" w:color="auto"/>
              </w:divBdr>
              <w:divsChild>
                <w:div w:id="1621843566">
                  <w:marLeft w:val="0"/>
                  <w:marRight w:val="0"/>
                  <w:marTop w:val="0"/>
                  <w:marBottom w:val="0"/>
                  <w:divBdr>
                    <w:top w:val="none" w:sz="0" w:space="0" w:color="auto"/>
                    <w:left w:val="none" w:sz="0" w:space="0" w:color="auto"/>
                    <w:bottom w:val="none" w:sz="0" w:space="0" w:color="auto"/>
                    <w:right w:val="none" w:sz="0" w:space="0" w:color="auto"/>
                  </w:divBdr>
                  <w:divsChild>
                    <w:div w:id="1535802082">
                      <w:marLeft w:val="0"/>
                      <w:marRight w:val="0"/>
                      <w:marTop w:val="0"/>
                      <w:marBottom w:val="0"/>
                      <w:divBdr>
                        <w:top w:val="none" w:sz="0" w:space="0" w:color="auto"/>
                        <w:left w:val="none" w:sz="0" w:space="0" w:color="auto"/>
                        <w:bottom w:val="none" w:sz="0" w:space="0" w:color="auto"/>
                        <w:right w:val="none" w:sz="0" w:space="0" w:color="auto"/>
                      </w:divBdr>
                      <w:divsChild>
                        <w:div w:id="1537698315">
                          <w:marLeft w:val="0"/>
                          <w:marRight w:val="0"/>
                          <w:marTop w:val="0"/>
                          <w:marBottom w:val="0"/>
                          <w:divBdr>
                            <w:top w:val="none" w:sz="0" w:space="0" w:color="auto"/>
                            <w:left w:val="none" w:sz="0" w:space="0" w:color="auto"/>
                            <w:bottom w:val="none" w:sz="0" w:space="0" w:color="auto"/>
                            <w:right w:val="none" w:sz="0" w:space="0" w:color="auto"/>
                          </w:divBdr>
                          <w:divsChild>
                            <w:div w:id="1295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20608">
      <w:bodyDiv w:val="1"/>
      <w:marLeft w:val="0"/>
      <w:marRight w:val="0"/>
      <w:marTop w:val="0"/>
      <w:marBottom w:val="0"/>
      <w:divBdr>
        <w:top w:val="none" w:sz="0" w:space="0" w:color="auto"/>
        <w:left w:val="none" w:sz="0" w:space="0" w:color="auto"/>
        <w:bottom w:val="none" w:sz="0" w:space="0" w:color="auto"/>
        <w:right w:val="none" w:sz="0" w:space="0" w:color="auto"/>
      </w:divBdr>
    </w:div>
    <w:div w:id="214852356">
      <w:bodyDiv w:val="1"/>
      <w:marLeft w:val="0"/>
      <w:marRight w:val="0"/>
      <w:marTop w:val="0"/>
      <w:marBottom w:val="0"/>
      <w:divBdr>
        <w:top w:val="none" w:sz="0" w:space="0" w:color="auto"/>
        <w:left w:val="none" w:sz="0" w:space="0" w:color="auto"/>
        <w:bottom w:val="none" w:sz="0" w:space="0" w:color="auto"/>
        <w:right w:val="none" w:sz="0" w:space="0" w:color="auto"/>
      </w:divBdr>
    </w:div>
    <w:div w:id="223298970">
      <w:bodyDiv w:val="1"/>
      <w:marLeft w:val="0"/>
      <w:marRight w:val="0"/>
      <w:marTop w:val="0"/>
      <w:marBottom w:val="0"/>
      <w:divBdr>
        <w:top w:val="none" w:sz="0" w:space="0" w:color="auto"/>
        <w:left w:val="none" w:sz="0" w:space="0" w:color="auto"/>
        <w:bottom w:val="none" w:sz="0" w:space="0" w:color="auto"/>
        <w:right w:val="none" w:sz="0" w:space="0" w:color="auto"/>
      </w:divBdr>
    </w:div>
    <w:div w:id="241257513">
      <w:bodyDiv w:val="1"/>
      <w:marLeft w:val="0"/>
      <w:marRight w:val="0"/>
      <w:marTop w:val="0"/>
      <w:marBottom w:val="0"/>
      <w:divBdr>
        <w:top w:val="none" w:sz="0" w:space="0" w:color="auto"/>
        <w:left w:val="none" w:sz="0" w:space="0" w:color="auto"/>
        <w:bottom w:val="none" w:sz="0" w:space="0" w:color="auto"/>
        <w:right w:val="none" w:sz="0" w:space="0" w:color="auto"/>
      </w:divBdr>
    </w:div>
    <w:div w:id="254216232">
      <w:bodyDiv w:val="1"/>
      <w:marLeft w:val="0"/>
      <w:marRight w:val="0"/>
      <w:marTop w:val="0"/>
      <w:marBottom w:val="0"/>
      <w:divBdr>
        <w:top w:val="none" w:sz="0" w:space="0" w:color="auto"/>
        <w:left w:val="none" w:sz="0" w:space="0" w:color="auto"/>
        <w:bottom w:val="none" w:sz="0" w:space="0" w:color="auto"/>
        <w:right w:val="none" w:sz="0" w:space="0" w:color="auto"/>
      </w:divBdr>
    </w:div>
    <w:div w:id="254556607">
      <w:bodyDiv w:val="1"/>
      <w:marLeft w:val="0"/>
      <w:marRight w:val="0"/>
      <w:marTop w:val="0"/>
      <w:marBottom w:val="0"/>
      <w:divBdr>
        <w:top w:val="none" w:sz="0" w:space="0" w:color="auto"/>
        <w:left w:val="none" w:sz="0" w:space="0" w:color="auto"/>
        <w:bottom w:val="none" w:sz="0" w:space="0" w:color="auto"/>
        <w:right w:val="none" w:sz="0" w:space="0" w:color="auto"/>
      </w:divBdr>
    </w:div>
    <w:div w:id="266038630">
      <w:bodyDiv w:val="1"/>
      <w:marLeft w:val="0"/>
      <w:marRight w:val="0"/>
      <w:marTop w:val="0"/>
      <w:marBottom w:val="0"/>
      <w:divBdr>
        <w:top w:val="none" w:sz="0" w:space="0" w:color="auto"/>
        <w:left w:val="none" w:sz="0" w:space="0" w:color="auto"/>
        <w:bottom w:val="none" w:sz="0" w:space="0" w:color="auto"/>
        <w:right w:val="none" w:sz="0" w:space="0" w:color="auto"/>
      </w:divBdr>
    </w:div>
    <w:div w:id="300960725">
      <w:bodyDiv w:val="1"/>
      <w:marLeft w:val="0"/>
      <w:marRight w:val="0"/>
      <w:marTop w:val="0"/>
      <w:marBottom w:val="0"/>
      <w:divBdr>
        <w:top w:val="none" w:sz="0" w:space="0" w:color="auto"/>
        <w:left w:val="none" w:sz="0" w:space="0" w:color="auto"/>
        <w:bottom w:val="none" w:sz="0" w:space="0" w:color="auto"/>
        <w:right w:val="none" w:sz="0" w:space="0" w:color="auto"/>
      </w:divBdr>
    </w:div>
    <w:div w:id="301934096">
      <w:bodyDiv w:val="1"/>
      <w:marLeft w:val="0"/>
      <w:marRight w:val="0"/>
      <w:marTop w:val="0"/>
      <w:marBottom w:val="0"/>
      <w:divBdr>
        <w:top w:val="none" w:sz="0" w:space="0" w:color="auto"/>
        <w:left w:val="none" w:sz="0" w:space="0" w:color="auto"/>
        <w:bottom w:val="none" w:sz="0" w:space="0" w:color="auto"/>
        <w:right w:val="none" w:sz="0" w:space="0" w:color="auto"/>
      </w:divBdr>
    </w:div>
    <w:div w:id="319772437">
      <w:bodyDiv w:val="1"/>
      <w:marLeft w:val="0"/>
      <w:marRight w:val="0"/>
      <w:marTop w:val="0"/>
      <w:marBottom w:val="0"/>
      <w:divBdr>
        <w:top w:val="none" w:sz="0" w:space="0" w:color="auto"/>
        <w:left w:val="none" w:sz="0" w:space="0" w:color="auto"/>
        <w:bottom w:val="none" w:sz="0" w:space="0" w:color="auto"/>
        <w:right w:val="none" w:sz="0" w:space="0" w:color="auto"/>
      </w:divBdr>
    </w:div>
    <w:div w:id="327828973">
      <w:bodyDiv w:val="1"/>
      <w:marLeft w:val="0"/>
      <w:marRight w:val="0"/>
      <w:marTop w:val="0"/>
      <w:marBottom w:val="0"/>
      <w:divBdr>
        <w:top w:val="none" w:sz="0" w:space="0" w:color="auto"/>
        <w:left w:val="none" w:sz="0" w:space="0" w:color="auto"/>
        <w:bottom w:val="none" w:sz="0" w:space="0" w:color="auto"/>
        <w:right w:val="none" w:sz="0" w:space="0" w:color="auto"/>
      </w:divBdr>
    </w:div>
    <w:div w:id="332729277">
      <w:bodyDiv w:val="1"/>
      <w:marLeft w:val="0"/>
      <w:marRight w:val="0"/>
      <w:marTop w:val="0"/>
      <w:marBottom w:val="0"/>
      <w:divBdr>
        <w:top w:val="none" w:sz="0" w:space="0" w:color="auto"/>
        <w:left w:val="none" w:sz="0" w:space="0" w:color="auto"/>
        <w:bottom w:val="none" w:sz="0" w:space="0" w:color="auto"/>
        <w:right w:val="none" w:sz="0" w:space="0" w:color="auto"/>
      </w:divBdr>
    </w:div>
    <w:div w:id="340284503">
      <w:bodyDiv w:val="1"/>
      <w:marLeft w:val="0"/>
      <w:marRight w:val="0"/>
      <w:marTop w:val="0"/>
      <w:marBottom w:val="0"/>
      <w:divBdr>
        <w:top w:val="none" w:sz="0" w:space="0" w:color="auto"/>
        <w:left w:val="none" w:sz="0" w:space="0" w:color="auto"/>
        <w:bottom w:val="none" w:sz="0" w:space="0" w:color="auto"/>
        <w:right w:val="none" w:sz="0" w:space="0" w:color="auto"/>
      </w:divBdr>
    </w:div>
    <w:div w:id="364600979">
      <w:bodyDiv w:val="1"/>
      <w:marLeft w:val="0"/>
      <w:marRight w:val="0"/>
      <w:marTop w:val="0"/>
      <w:marBottom w:val="0"/>
      <w:divBdr>
        <w:top w:val="none" w:sz="0" w:space="0" w:color="auto"/>
        <w:left w:val="none" w:sz="0" w:space="0" w:color="auto"/>
        <w:bottom w:val="none" w:sz="0" w:space="0" w:color="auto"/>
        <w:right w:val="none" w:sz="0" w:space="0" w:color="auto"/>
      </w:divBdr>
    </w:div>
    <w:div w:id="372535874">
      <w:bodyDiv w:val="1"/>
      <w:marLeft w:val="0"/>
      <w:marRight w:val="0"/>
      <w:marTop w:val="0"/>
      <w:marBottom w:val="0"/>
      <w:divBdr>
        <w:top w:val="none" w:sz="0" w:space="0" w:color="auto"/>
        <w:left w:val="none" w:sz="0" w:space="0" w:color="auto"/>
        <w:bottom w:val="none" w:sz="0" w:space="0" w:color="auto"/>
        <w:right w:val="none" w:sz="0" w:space="0" w:color="auto"/>
      </w:divBdr>
    </w:div>
    <w:div w:id="379938068">
      <w:bodyDiv w:val="1"/>
      <w:marLeft w:val="0"/>
      <w:marRight w:val="0"/>
      <w:marTop w:val="0"/>
      <w:marBottom w:val="0"/>
      <w:divBdr>
        <w:top w:val="none" w:sz="0" w:space="0" w:color="auto"/>
        <w:left w:val="none" w:sz="0" w:space="0" w:color="auto"/>
        <w:bottom w:val="none" w:sz="0" w:space="0" w:color="auto"/>
        <w:right w:val="none" w:sz="0" w:space="0" w:color="auto"/>
      </w:divBdr>
    </w:div>
    <w:div w:id="400058804">
      <w:bodyDiv w:val="1"/>
      <w:marLeft w:val="0"/>
      <w:marRight w:val="0"/>
      <w:marTop w:val="0"/>
      <w:marBottom w:val="0"/>
      <w:divBdr>
        <w:top w:val="none" w:sz="0" w:space="0" w:color="auto"/>
        <w:left w:val="none" w:sz="0" w:space="0" w:color="auto"/>
        <w:bottom w:val="none" w:sz="0" w:space="0" w:color="auto"/>
        <w:right w:val="none" w:sz="0" w:space="0" w:color="auto"/>
      </w:divBdr>
    </w:div>
    <w:div w:id="404959322">
      <w:bodyDiv w:val="1"/>
      <w:marLeft w:val="0"/>
      <w:marRight w:val="0"/>
      <w:marTop w:val="0"/>
      <w:marBottom w:val="0"/>
      <w:divBdr>
        <w:top w:val="none" w:sz="0" w:space="0" w:color="auto"/>
        <w:left w:val="none" w:sz="0" w:space="0" w:color="auto"/>
        <w:bottom w:val="none" w:sz="0" w:space="0" w:color="auto"/>
        <w:right w:val="none" w:sz="0" w:space="0" w:color="auto"/>
      </w:divBdr>
    </w:div>
    <w:div w:id="408500920">
      <w:bodyDiv w:val="1"/>
      <w:marLeft w:val="0"/>
      <w:marRight w:val="0"/>
      <w:marTop w:val="0"/>
      <w:marBottom w:val="0"/>
      <w:divBdr>
        <w:top w:val="none" w:sz="0" w:space="0" w:color="auto"/>
        <w:left w:val="none" w:sz="0" w:space="0" w:color="auto"/>
        <w:bottom w:val="none" w:sz="0" w:space="0" w:color="auto"/>
        <w:right w:val="none" w:sz="0" w:space="0" w:color="auto"/>
      </w:divBdr>
    </w:div>
    <w:div w:id="443157598">
      <w:bodyDiv w:val="1"/>
      <w:marLeft w:val="0"/>
      <w:marRight w:val="0"/>
      <w:marTop w:val="0"/>
      <w:marBottom w:val="0"/>
      <w:divBdr>
        <w:top w:val="none" w:sz="0" w:space="0" w:color="auto"/>
        <w:left w:val="none" w:sz="0" w:space="0" w:color="auto"/>
        <w:bottom w:val="none" w:sz="0" w:space="0" w:color="auto"/>
        <w:right w:val="none" w:sz="0" w:space="0" w:color="auto"/>
      </w:divBdr>
    </w:div>
    <w:div w:id="447505550">
      <w:bodyDiv w:val="1"/>
      <w:marLeft w:val="0"/>
      <w:marRight w:val="0"/>
      <w:marTop w:val="0"/>
      <w:marBottom w:val="0"/>
      <w:divBdr>
        <w:top w:val="none" w:sz="0" w:space="0" w:color="auto"/>
        <w:left w:val="none" w:sz="0" w:space="0" w:color="auto"/>
        <w:bottom w:val="none" w:sz="0" w:space="0" w:color="auto"/>
        <w:right w:val="none" w:sz="0" w:space="0" w:color="auto"/>
      </w:divBdr>
    </w:div>
    <w:div w:id="451443858">
      <w:bodyDiv w:val="1"/>
      <w:marLeft w:val="0"/>
      <w:marRight w:val="0"/>
      <w:marTop w:val="0"/>
      <w:marBottom w:val="0"/>
      <w:divBdr>
        <w:top w:val="none" w:sz="0" w:space="0" w:color="auto"/>
        <w:left w:val="none" w:sz="0" w:space="0" w:color="auto"/>
        <w:bottom w:val="none" w:sz="0" w:space="0" w:color="auto"/>
        <w:right w:val="none" w:sz="0" w:space="0" w:color="auto"/>
      </w:divBdr>
    </w:div>
    <w:div w:id="479352184">
      <w:bodyDiv w:val="1"/>
      <w:marLeft w:val="0"/>
      <w:marRight w:val="0"/>
      <w:marTop w:val="0"/>
      <w:marBottom w:val="0"/>
      <w:divBdr>
        <w:top w:val="none" w:sz="0" w:space="0" w:color="auto"/>
        <w:left w:val="none" w:sz="0" w:space="0" w:color="auto"/>
        <w:bottom w:val="none" w:sz="0" w:space="0" w:color="auto"/>
        <w:right w:val="none" w:sz="0" w:space="0" w:color="auto"/>
      </w:divBdr>
    </w:div>
    <w:div w:id="479663146">
      <w:bodyDiv w:val="1"/>
      <w:marLeft w:val="0"/>
      <w:marRight w:val="0"/>
      <w:marTop w:val="0"/>
      <w:marBottom w:val="0"/>
      <w:divBdr>
        <w:top w:val="none" w:sz="0" w:space="0" w:color="auto"/>
        <w:left w:val="none" w:sz="0" w:space="0" w:color="auto"/>
        <w:bottom w:val="none" w:sz="0" w:space="0" w:color="auto"/>
        <w:right w:val="none" w:sz="0" w:space="0" w:color="auto"/>
      </w:divBdr>
    </w:div>
    <w:div w:id="481848253">
      <w:bodyDiv w:val="1"/>
      <w:marLeft w:val="0"/>
      <w:marRight w:val="0"/>
      <w:marTop w:val="0"/>
      <w:marBottom w:val="0"/>
      <w:divBdr>
        <w:top w:val="none" w:sz="0" w:space="0" w:color="auto"/>
        <w:left w:val="none" w:sz="0" w:space="0" w:color="auto"/>
        <w:bottom w:val="none" w:sz="0" w:space="0" w:color="auto"/>
        <w:right w:val="none" w:sz="0" w:space="0" w:color="auto"/>
      </w:divBdr>
    </w:div>
    <w:div w:id="483207751">
      <w:bodyDiv w:val="1"/>
      <w:marLeft w:val="0"/>
      <w:marRight w:val="0"/>
      <w:marTop w:val="0"/>
      <w:marBottom w:val="0"/>
      <w:divBdr>
        <w:top w:val="none" w:sz="0" w:space="0" w:color="auto"/>
        <w:left w:val="none" w:sz="0" w:space="0" w:color="auto"/>
        <w:bottom w:val="none" w:sz="0" w:space="0" w:color="auto"/>
        <w:right w:val="none" w:sz="0" w:space="0" w:color="auto"/>
      </w:divBdr>
    </w:div>
    <w:div w:id="484587051">
      <w:bodyDiv w:val="1"/>
      <w:marLeft w:val="0"/>
      <w:marRight w:val="0"/>
      <w:marTop w:val="0"/>
      <w:marBottom w:val="0"/>
      <w:divBdr>
        <w:top w:val="none" w:sz="0" w:space="0" w:color="auto"/>
        <w:left w:val="none" w:sz="0" w:space="0" w:color="auto"/>
        <w:bottom w:val="none" w:sz="0" w:space="0" w:color="auto"/>
        <w:right w:val="none" w:sz="0" w:space="0" w:color="auto"/>
      </w:divBdr>
    </w:div>
    <w:div w:id="498160047">
      <w:bodyDiv w:val="1"/>
      <w:marLeft w:val="0"/>
      <w:marRight w:val="0"/>
      <w:marTop w:val="0"/>
      <w:marBottom w:val="0"/>
      <w:divBdr>
        <w:top w:val="none" w:sz="0" w:space="0" w:color="auto"/>
        <w:left w:val="none" w:sz="0" w:space="0" w:color="auto"/>
        <w:bottom w:val="none" w:sz="0" w:space="0" w:color="auto"/>
        <w:right w:val="none" w:sz="0" w:space="0" w:color="auto"/>
      </w:divBdr>
    </w:div>
    <w:div w:id="515078093">
      <w:bodyDiv w:val="1"/>
      <w:marLeft w:val="0"/>
      <w:marRight w:val="0"/>
      <w:marTop w:val="0"/>
      <w:marBottom w:val="0"/>
      <w:divBdr>
        <w:top w:val="none" w:sz="0" w:space="0" w:color="auto"/>
        <w:left w:val="none" w:sz="0" w:space="0" w:color="auto"/>
        <w:bottom w:val="none" w:sz="0" w:space="0" w:color="auto"/>
        <w:right w:val="none" w:sz="0" w:space="0" w:color="auto"/>
      </w:divBdr>
    </w:div>
    <w:div w:id="553203527">
      <w:bodyDiv w:val="1"/>
      <w:marLeft w:val="0"/>
      <w:marRight w:val="0"/>
      <w:marTop w:val="0"/>
      <w:marBottom w:val="0"/>
      <w:divBdr>
        <w:top w:val="none" w:sz="0" w:space="0" w:color="auto"/>
        <w:left w:val="none" w:sz="0" w:space="0" w:color="auto"/>
        <w:bottom w:val="none" w:sz="0" w:space="0" w:color="auto"/>
        <w:right w:val="none" w:sz="0" w:space="0" w:color="auto"/>
      </w:divBdr>
    </w:div>
    <w:div w:id="575940335">
      <w:bodyDiv w:val="1"/>
      <w:marLeft w:val="0"/>
      <w:marRight w:val="0"/>
      <w:marTop w:val="0"/>
      <w:marBottom w:val="0"/>
      <w:divBdr>
        <w:top w:val="none" w:sz="0" w:space="0" w:color="auto"/>
        <w:left w:val="none" w:sz="0" w:space="0" w:color="auto"/>
        <w:bottom w:val="none" w:sz="0" w:space="0" w:color="auto"/>
        <w:right w:val="none" w:sz="0" w:space="0" w:color="auto"/>
      </w:divBdr>
    </w:div>
    <w:div w:id="577640708">
      <w:bodyDiv w:val="1"/>
      <w:marLeft w:val="0"/>
      <w:marRight w:val="0"/>
      <w:marTop w:val="0"/>
      <w:marBottom w:val="0"/>
      <w:divBdr>
        <w:top w:val="none" w:sz="0" w:space="0" w:color="auto"/>
        <w:left w:val="none" w:sz="0" w:space="0" w:color="auto"/>
        <w:bottom w:val="none" w:sz="0" w:space="0" w:color="auto"/>
        <w:right w:val="none" w:sz="0" w:space="0" w:color="auto"/>
      </w:divBdr>
    </w:div>
    <w:div w:id="583539525">
      <w:bodyDiv w:val="1"/>
      <w:marLeft w:val="0"/>
      <w:marRight w:val="0"/>
      <w:marTop w:val="0"/>
      <w:marBottom w:val="0"/>
      <w:divBdr>
        <w:top w:val="none" w:sz="0" w:space="0" w:color="auto"/>
        <w:left w:val="none" w:sz="0" w:space="0" w:color="auto"/>
        <w:bottom w:val="none" w:sz="0" w:space="0" w:color="auto"/>
        <w:right w:val="none" w:sz="0" w:space="0" w:color="auto"/>
      </w:divBdr>
    </w:div>
    <w:div w:id="588737461">
      <w:bodyDiv w:val="1"/>
      <w:marLeft w:val="0"/>
      <w:marRight w:val="0"/>
      <w:marTop w:val="0"/>
      <w:marBottom w:val="0"/>
      <w:divBdr>
        <w:top w:val="none" w:sz="0" w:space="0" w:color="auto"/>
        <w:left w:val="none" w:sz="0" w:space="0" w:color="auto"/>
        <w:bottom w:val="none" w:sz="0" w:space="0" w:color="auto"/>
        <w:right w:val="none" w:sz="0" w:space="0" w:color="auto"/>
      </w:divBdr>
    </w:div>
    <w:div w:id="596986402">
      <w:bodyDiv w:val="1"/>
      <w:marLeft w:val="0"/>
      <w:marRight w:val="0"/>
      <w:marTop w:val="0"/>
      <w:marBottom w:val="0"/>
      <w:divBdr>
        <w:top w:val="none" w:sz="0" w:space="0" w:color="auto"/>
        <w:left w:val="none" w:sz="0" w:space="0" w:color="auto"/>
        <w:bottom w:val="none" w:sz="0" w:space="0" w:color="auto"/>
        <w:right w:val="none" w:sz="0" w:space="0" w:color="auto"/>
      </w:divBdr>
    </w:div>
    <w:div w:id="598175397">
      <w:bodyDiv w:val="1"/>
      <w:marLeft w:val="0"/>
      <w:marRight w:val="0"/>
      <w:marTop w:val="0"/>
      <w:marBottom w:val="0"/>
      <w:divBdr>
        <w:top w:val="none" w:sz="0" w:space="0" w:color="auto"/>
        <w:left w:val="none" w:sz="0" w:space="0" w:color="auto"/>
        <w:bottom w:val="none" w:sz="0" w:space="0" w:color="auto"/>
        <w:right w:val="none" w:sz="0" w:space="0" w:color="auto"/>
      </w:divBdr>
    </w:div>
    <w:div w:id="600529471">
      <w:bodyDiv w:val="1"/>
      <w:marLeft w:val="0"/>
      <w:marRight w:val="0"/>
      <w:marTop w:val="0"/>
      <w:marBottom w:val="0"/>
      <w:divBdr>
        <w:top w:val="none" w:sz="0" w:space="0" w:color="auto"/>
        <w:left w:val="none" w:sz="0" w:space="0" w:color="auto"/>
        <w:bottom w:val="none" w:sz="0" w:space="0" w:color="auto"/>
        <w:right w:val="none" w:sz="0" w:space="0" w:color="auto"/>
      </w:divBdr>
    </w:div>
    <w:div w:id="601954577">
      <w:bodyDiv w:val="1"/>
      <w:marLeft w:val="0"/>
      <w:marRight w:val="0"/>
      <w:marTop w:val="0"/>
      <w:marBottom w:val="0"/>
      <w:divBdr>
        <w:top w:val="none" w:sz="0" w:space="0" w:color="auto"/>
        <w:left w:val="none" w:sz="0" w:space="0" w:color="auto"/>
        <w:bottom w:val="none" w:sz="0" w:space="0" w:color="auto"/>
        <w:right w:val="none" w:sz="0" w:space="0" w:color="auto"/>
      </w:divBdr>
    </w:div>
    <w:div w:id="611322411">
      <w:bodyDiv w:val="1"/>
      <w:marLeft w:val="0"/>
      <w:marRight w:val="0"/>
      <w:marTop w:val="0"/>
      <w:marBottom w:val="0"/>
      <w:divBdr>
        <w:top w:val="none" w:sz="0" w:space="0" w:color="auto"/>
        <w:left w:val="none" w:sz="0" w:space="0" w:color="auto"/>
        <w:bottom w:val="none" w:sz="0" w:space="0" w:color="auto"/>
        <w:right w:val="none" w:sz="0" w:space="0" w:color="auto"/>
      </w:divBdr>
    </w:div>
    <w:div w:id="623384315">
      <w:bodyDiv w:val="1"/>
      <w:marLeft w:val="0"/>
      <w:marRight w:val="0"/>
      <w:marTop w:val="0"/>
      <w:marBottom w:val="0"/>
      <w:divBdr>
        <w:top w:val="none" w:sz="0" w:space="0" w:color="auto"/>
        <w:left w:val="none" w:sz="0" w:space="0" w:color="auto"/>
        <w:bottom w:val="none" w:sz="0" w:space="0" w:color="auto"/>
        <w:right w:val="none" w:sz="0" w:space="0" w:color="auto"/>
      </w:divBdr>
    </w:div>
    <w:div w:id="633682963">
      <w:bodyDiv w:val="1"/>
      <w:marLeft w:val="0"/>
      <w:marRight w:val="0"/>
      <w:marTop w:val="0"/>
      <w:marBottom w:val="0"/>
      <w:divBdr>
        <w:top w:val="none" w:sz="0" w:space="0" w:color="auto"/>
        <w:left w:val="none" w:sz="0" w:space="0" w:color="auto"/>
        <w:bottom w:val="none" w:sz="0" w:space="0" w:color="auto"/>
        <w:right w:val="none" w:sz="0" w:space="0" w:color="auto"/>
      </w:divBdr>
    </w:div>
    <w:div w:id="635137085">
      <w:bodyDiv w:val="1"/>
      <w:marLeft w:val="0"/>
      <w:marRight w:val="0"/>
      <w:marTop w:val="0"/>
      <w:marBottom w:val="0"/>
      <w:divBdr>
        <w:top w:val="none" w:sz="0" w:space="0" w:color="auto"/>
        <w:left w:val="none" w:sz="0" w:space="0" w:color="auto"/>
        <w:bottom w:val="none" w:sz="0" w:space="0" w:color="auto"/>
        <w:right w:val="none" w:sz="0" w:space="0" w:color="auto"/>
      </w:divBdr>
    </w:div>
    <w:div w:id="638730409">
      <w:bodyDiv w:val="1"/>
      <w:marLeft w:val="0"/>
      <w:marRight w:val="0"/>
      <w:marTop w:val="0"/>
      <w:marBottom w:val="0"/>
      <w:divBdr>
        <w:top w:val="none" w:sz="0" w:space="0" w:color="auto"/>
        <w:left w:val="none" w:sz="0" w:space="0" w:color="auto"/>
        <w:bottom w:val="none" w:sz="0" w:space="0" w:color="auto"/>
        <w:right w:val="none" w:sz="0" w:space="0" w:color="auto"/>
      </w:divBdr>
    </w:div>
    <w:div w:id="651909269">
      <w:bodyDiv w:val="1"/>
      <w:marLeft w:val="0"/>
      <w:marRight w:val="0"/>
      <w:marTop w:val="0"/>
      <w:marBottom w:val="0"/>
      <w:divBdr>
        <w:top w:val="none" w:sz="0" w:space="0" w:color="auto"/>
        <w:left w:val="none" w:sz="0" w:space="0" w:color="auto"/>
        <w:bottom w:val="none" w:sz="0" w:space="0" w:color="auto"/>
        <w:right w:val="none" w:sz="0" w:space="0" w:color="auto"/>
      </w:divBdr>
    </w:div>
    <w:div w:id="657147348">
      <w:bodyDiv w:val="1"/>
      <w:marLeft w:val="0"/>
      <w:marRight w:val="0"/>
      <w:marTop w:val="0"/>
      <w:marBottom w:val="0"/>
      <w:divBdr>
        <w:top w:val="none" w:sz="0" w:space="0" w:color="auto"/>
        <w:left w:val="none" w:sz="0" w:space="0" w:color="auto"/>
        <w:bottom w:val="none" w:sz="0" w:space="0" w:color="auto"/>
        <w:right w:val="none" w:sz="0" w:space="0" w:color="auto"/>
      </w:divBdr>
    </w:div>
    <w:div w:id="658584607">
      <w:bodyDiv w:val="1"/>
      <w:marLeft w:val="0"/>
      <w:marRight w:val="0"/>
      <w:marTop w:val="0"/>
      <w:marBottom w:val="0"/>
      <w:divBdr>
        <w:top w:val="none" w:sz="0" w:space="0" w:color="auto"/>
        <w:left w:val="none" w:sz="0" w:space="0" w:color="auto"/>
        <w:bottom w:val="none" w:sz="0" w:space="0" w:color="auto"/>
        <w:right w:val="none" w:sz="0" w:space="0" w:color="auto"/>
      </w:divBdr>
    </w:div>
    <w:div w:id="666131051">
      <w:bodyDiv w:val="1"/>
      <w:marLeft w:val="0"/>
      <w:marRight w:val="0"/>
      <w:marTop w:val="0"/>
      <w:marBottom w:val="0"/>
      <w:divBdr>
        <w:top w:val="none" w:sz="0" w:space="0" w:color="auto"/>
        <w:left w:val="none" w:sz="0" w:space="0" w:color="auto"/>
        <w:bottom w:val="none" w:sz="0" w:space="0" w:color="auto"/>
        <w:right w:val="none" w:sz="0" w:space="0" w:color="auto"/>
      </w:divBdr>
    </w:div>
    <w:div w:id="672954585">
      <w:bodyDiv w:val="1"/>
      <w:marLeft w:val="0"/>
      <w:marRight w:val="0"/>
      <w:marTop w:val="0"/>
      <w:marBottom w:val="0"/>
      <w:divBdr>
        <w:top w:val="none" w:sz="0" w:space="0" w:color="auto"/>
        <w:left w:val="none" w:sz="0" w:space="0" w:color="auto"/>
        <w:bottom w:val="none" w:sz="0" w:space="0" w:color="auto"/>
        <w:right w:val="none" w:sz="0" w:space="0" w:color="auto"/>
      </w:divBdr>
    </w:div>
    <w:div w:id="674259255">
      <w:bodyDiv w:val="1"/>
      <w:marLeft w:val="0"/>
      <w:marRight w:val="0"/>
      <w:marTop w:val="0"/>
      <w:marBottom w:val="0"/>
      <w:divBdr>
        <w:top w:val="none" w:sz="0" w:space="0" w:color="auto"/>
        <w:left w:val="none" w:sz="0" w:space="0" w:color="auto"/>
        <w:bottom w:val="none" w:sz="0" w:space="0" w:color="auto"/>
        <w:right w:val="none" w:sz="0" w:space="0" w:color="auto"/>
      </w:divBdr>
    </w:div>
    <w:div w:id="705444614">
      <w:bodyDiv w:val="1"/>
      <w:marLeft w:val="0"/>
      <w:marRight w:val="0"/>
      <w:marTop w:val="0"/>
      <w:marBottom w:val="0"/>
      <w:divBdr>
        <w:top w:val="none" w:sz="0" w:space="0" w:color="auto"/>
        <w:left w:val="none" w:sz="0" w:space="0" w:color="auto"/>
        <w:bottom w:val="none" w:sz="0" w:space="0" w:color="auto"/>
        <w:right w:val="none" w:sz="0" w:space="0" w:color="auto"/>
      </w:divBdr>
    </w:div>
    <w:div w:id="726879224">
      <w:bodyDiv w:val="1"/>
      <w:marLeft w:val="0"/>
      <w:marRight w:val="0"/>
      <w:marTop w:val="0"/>
      <w:marBottom w:val="0"/>
      <w:divBdr>
        <w:top w:val="none" w:sz="0" w:space="0" w:color="auto"/>
        <w:left w:val="none" w:sz="0" w:space="0" w:color="auto"/>
        <w:bottom w:val="none" w:sz="0" w:space="0" w:color="auto"/>
        <w:right w:val="none" w:sz="0" w:space="0" w:color="auto"/>
      </w:divBdr>
    </w:div>
    <w:div w:id="728040464">
      <w:bodyDiv w:val="1"/>
      <w:marLeft w:val="0"/>
      <w:marRight w:val="0"/>
      <w:marTop w:val="0"/>
      <w:marBottom w:val="0"/>
      <w:divBdr>
        <w:top w:val="none" w:sz="0" w:space="0" w:color="auto"/>
        <w:left w:val="none" w:sz="0" w:space="0" w:color="auto"/>
        <w:bottom w:val="none" w:sz="0" w:space="0" w:color="auto"/>
        <w:right w:val="none" w:sz="0" w:space="0" w:color="auto"/>
      </w:divBdr>
    </w:div>
    <w:div w:id="731583482">
      <w:bodyDiv w:val="1"/>
      <w:marLeft w:val="0"/>
      <w:marRight w:val="0"/>
      <w:marTop w:val="0"/>
      <w:marBottom w:val="0"/>
      <w:divBdr>
        <w:top w:val="none" w:sz="0" w:space="0" w:color="auto"/>
        <w:left w:val="none" w:sz="0" w:space="0" w:color="auto"/>
        <w:bottom w:val="none" w:sz="0" w:space="0" w:color="auto"/>
        <w:right w:val="none" w:sz="0" w:space="0" w:color="auto"/>
      </w:divBdr>
    </w:div>
    <w:div w:id="743575863">
      <w:bodyDiv w:val="1"/>
      <w:marLeft w:val="0"/>
      <w:marRight w:val="0"/>
      <w:marTop w:val="0"/>
      <w:marBottom w:val="0"/>
      <w:divBdr>
        <w:top w:val="none" w:sz="0" w:space="0" w:color="auto"/>
        <w:left w:val="none" w:sz="0" w:space="0" w:color="auto"/>
        <w:bottom w:val="none" w:sz="0" w:space="0" w:color="auto"/>
        <w:right w:val="none" w:sz="0" w:space="0" w:color="auto"/>
      </w:divBdr>
    </w:div>
    <w:div w:id="755858387">
      <w:bodyDiv w:val="1"/>
      <w:marLeft w:val="0"/>
      <w:marRight w:val="0"/>
      <w:marTop w:val="0"/>
      <w:marBottom w:val="0"/>
      <w:divBdr>
        <w:top w:val="none" w:sz="0" w:space="0" w:color="auto"/>
        <w:left w:val="none" w:sz="0" w:space="0" w:color="auto"/>
        <w:bottom w:val="none" w:sz="0" w:space="0" w:color="auto"/>
        <w:right w:val="none" w:sz="0" w:space="0" w:color="auto"/>
      </w:divBdr>
    </w:div>
    <w:div w:id="760372550">
      <w:bodyDiv w:val="1"/>
      <w:marLeft w:val="0"/>
      <w:marRight w:val="0"/>
      <w:marTop w:val="0"/>
      <w:marBottom w:val="0"/>
      <w:divBdr>
        <w:top w:val="none" w:sz="0" w:space="0" w:color="auto"/>
        <w:left w:val="none" w:sz="0" w:space="0" w:color="auto"/>
        <w:bottom w:val="none" w:sz="0" w:space="0" w:color="auto"/>
        <w:right w:val="none" w:sz="0" w:space="0" w:color="auto"/>
      </w:divBdr>
    </w:div>
    <w:div w:id="770929477">
      <w:bodyDiv w:val="1"/>
      <w:marLeft w:val="0"/>
      <w:marRight w:val="0"/>
      <w:marTop w:val="0"/>
      <w:marBottom w:val="0"/>
      <w:divBdr>
        <w:top w:val="none" w:sz="0" w:space="0" w:color="auto"/>
        <w:left w:val="none" w:sz="0" w:space="0" w:color="auto"/>
        <w:bottom w:val="none" w:sz="0" w:space="0" w:color="auto"/>
        <w:right w:val="none" w:sz="0" w:space="0" w:color="auto"/>
      </w:divBdr>
    </w:div>
    <w:div w:id="783303412">
      <w:bodyDiv w:val="1"/>
      <w:marLeft w:val="0"/>
      <w:marRight w:val="0"/>
      <w:marTop w:val="0"/>
      <w:marBottom w:val="0"/>
      <w:divBdr>
        <w:top w:val="none" w:sz="0" w:space="0" w:color="auto"/>
        <w:left w:val="none" w:sz="0" w:space="0" w:color="auto"/>
        <w:bottom w:val="none" w:sz="0" w:space="0" w:color="auto"/>
        <w:right w:val="none" w:sz="0" w:space="0" w:color="auto"/>
      </w:divBdr>
    </w:div>
    <w:div w:id="793406443">
      <w:bodyDiv w:val="1"/>
      <w:marLeft w:val="0"/>
      <w:marRight w:val="0"/>
      <w:marTop w:val="0"/>
      <w:marBottom w:val="0"/>
      <w:divBdr>
        <w:top w:val="none" w:sz="0" w:space="0" w:color="auto"/>
        <w:left w:val="none" w:sz="0" w:space="0" w:color="auto"/>
        <w:bottom w:val="none" w:sz="0" w:space="0" w:color="auto"/>
        <w:right w:val="none" w:sz="0" w:space="0" w:color="auto"/>
      </w:divBdr>
    </w:div>
    <w:div w:id="805973849">
      <w:bodyDiv w:val="1"/>
      <w:marLeft w:val="0"/>
      <w:marRight w:val="0"/>
      <w:marTop w:val="0"/>
      <w:marBottom w:val="0"/>
      <w:divBdr>
        <w:top w:val="none" w:sz="0" w:space="0" w:color="auto"/>
        <w:left w:val="none" w:sz="0" w:space="0" w:color="auto"/>
        <w:bottom w:val="none" w:sz="0" w:space="0" w:color="auto"/>
        <w:right w:val="none" w:sz="0" w:space="0" w:color="auto"/>
      </w:divBdr>
    </w:div>
    <w:div w:id="839195378">
      <w:bodyDiv w:val="1"/>
      <w:marLeft w:val="0"/>
      <w:marRight w:val="0"/>
      <w:marTop w:val="0"/>
      <w:marBottom w:val="0"/>
      <w:divBdr>
        <w:top w:val="none" w:sz="0" w:space="0" w:color="auto"/>
        <w:left w:val="none" w:sz="0" w:space="0" w:color="auto"/>
        <w:bottom w:val="none" w:sz="0" w:space="0" w:color="auto"/>
        <w:right w:val="none" w:sz="0" w:space="0" w:color="auto"/>
      </w:divBdr>
    </w:div>
    <w:div w:id="847060295">
      <w:bodyDiv w:val="1"/>
      <w:marLeft w:val="0"/>
      <w:marRight w:val="0"/>
      <w:marTop w:val="0"/>
      <w:marBottom w:val="0"/>
      <w:divBdr>
        <w:top w:val="none" w:sz="0" w:space="0" w:color="auto"/>
        <w:left w:val="none" w:sz="0" w:space="0" w:color="auto"/>
        <w:bottom w:val="none" w:sz="0" w:space="0" w:color="auto"/>
        <w:right w:val="none" w:sz="0" w:space="0" w:color="auto"/>
      </w:divBdr>
    </w:div>
    <w:div w:id="848717037">
      <w:bodyDiv w:val="1"/>
      <w:marLeft w:val="0"/>
      <w:marRight w:val="0"/>
      <w:marTop w:val="0"/>
      <w:marBottom w:val="0"/>
      <w:divBdr>
        <w:top w:val="none" w:sz="0" w:space="0" w:color="auto"/>
        <w:left w:val="none" w:sz="0" w:space="0" w:color="auto"/>
        <w:bottom w:val="none" w:sz="0" w:space="0" w:color="auto"/>
        <w:right w:val="none" w:sz="0" w:space="0" w:color="auto"/>
      </w:divBdr>
    </w:div>
    <w:div w:id="850872386">
      <w:bodyDiv w:val="1"/>
      <w:marLeft w:val="0"/>
      <w:marRight w:val="0"/>
      <w:marTop w:val="0"/>
      <w:marBottom w:val="0"/>
      <w:divBdr>
        <w:top w:val="none" w:sz="0" w:space="0" w:color="auto"/>
        <w:left w:val="none" w:sz="0" w:space="0" w:color="auto"/>
        <w:bottom w:val="none" w:sz="0" w:space="0" w:color="auto"/>
        <w:right w:val="none" w:sz="0" w:space="0" w:color="auto"/>
      </w:divBdr>
    </w:div>
    <w:div w:id="852257623">
      <w:bodyDiv w:val="1"/>
      <w:marLeft w:val="0"/>
      <w:marRight w:val="0"/>
      <w:marTop w:val="0"/>
      <w:marBottom w:val="0"/>
      <w:divBdr>
        <w:top w:val="none" w:sz="0" w:space="0" w:color="auto"/>
        <w:left w:val="none" w:sz="0" w:space="0" w:color="auto"/>
        <w:bottom w:val="none" w:sz="0" w:space="0" w:color="auto"/>
        <w:right w:val="none" w:sz="0" w:space="0" w:color="auto"/>
      </w:divBdr>
    </w:div>
    <w:div w:id="859778130">
      <w:bodyDiv w:val="1"/>
      <w:marLeft w:val="0"/>
      <w:marRight w:val="0"/>
      <w:marTop w:val="0"/>
      <w:marBottom w:val="0"/>
      <w:divBdr>
        <w:top w:val="none" w:sz="0" w:space="0" w:color="auto"/>
        <w:left w:val="none" w:sz="0" w:space="0" w:color="auto"/>
        <w:bottom w:val="none" w:sz="0" w:space="0" w:color="auto"/>
        <w:right w:val="none" w:sz="0" w:space="0" w:color="auto"/>
      </w:divBdr>
    </w:div>
    <w:div w:id="863053487">
      <w:bodyDiv w:val="1"/>
      <w:marLeft w:val="0"/>
      <w:marRight w:val="0"/>
      <w:marTop w:val="0"/>
      <w:marBottom w:val="0"/>
      <w:divBdr>
        <w:top w:val="none" w:sz="0" w:space="0" w:color="auto"/>
        <w:left w:val="none" w:sz="0" w:space="0" w:color="auto"/>
        <w:bottom w:val="none" w:sz="0" w:space="0" w:color="auto"/>
        <w:right w:val="none" w:sz="0" w:space="0" w:color="auto"/>
      </w:divBdr>
    </w:div>
    <w:div w:id="867060331">
      <w:bodyDiv w:val="1"/>
      <w:marLeft w:val="0"/>
      <w:marRight w:val="0"/>
      <w:marTop w:val="0"/>
      <w:marBottom w:val="0"/>
      <w:divBdr>
        <w:top w:val="none" w:sz="0" w:space="0" w:color="auto"/>
        <w:left w:val="none" w:sz="0" w:space="0" w:color="auto"/>
        <w:bottom w:val="none" w:sz="0" w:space="0" w:color="auto"/>
        <w:right w:val="none" w:sz="0" w:space="0" w:color="auto"/>
      </w:divBdr>
    </w:div>
    <w:div w:id="876086273">
      <w:bodyDiv w:val="1"/>
      <w:marLeft w:val="0"/>
      <w:marRight w:val="0"/>
      <w:marTop w:val="0"/>
      <w:marBottom w:val="0"/>
      <w:divBdr>
        <w:top w:val="none" w:sz="0" w:space="0" w:color="auto"/>
        <w:left w:val="none" w:sz="0" w:space="0" w:color="auto"/>
        <w:bottom w:val="none" w:sz="0" w:space="0" w:color="auto"/>
        <w:right w:val="none" w:sz="0" w:space="0" w:color="auto"/>
      </w:divBdr>
    </w:div>
    <w:div w:id="879784377">
      <w:bodyDiv w:val="1"/>
      <w:marLeft w:val="0"/>
      <w:marRight w:val="0"/>
      <w:marTop w:val="0"/>
      <w:marBottom w:val="0"/>
      <w:divBdr>
        <w:top w:val="none" w:sz="0" w:space="0" w:color="auto"/>
        <w:left w:val="none" w:sz="0" w:space="0" w:color="auto"/>
        <w:bottom w:val="none" w:sz="0" w:space="0" w:color="auto"/>
        <w:right w:val="none" w:sz="0" w:space="0" w:color="auto"/>
      </w:divBdr>
    </w:div>
    <w:div w:id="885071763">
      <w:bodyDiv w:val="1"/>
      <w:marLeft w:val="0"/>
      <w:marRight w:val="0"/>
      <w:marTop w:val="0"/>
      <w:marBottom w:val="0"/>
      <w:divBdr>
        <w:top w:val="none" w:sz="0" w:space="0" w:color="auto"/>
        <w:left w:val="none" w:sz="0" w:space="0" w:color="auto"/>
        <w:bottom w:val="none" w:sz="0" w:space="0" w:color="auto"/>
        <w:right w:val="none" w:sz="0" w:space="0" w:color="auto"/>
      </w:divBdr>
    </w:div>
    <w:div w:id="902638970">
      <w:bodyDiv w:val="1"/>
      <w:marLeft w:val="0"/>
      <w:marRight w:val="0"/>
      <w:marTop w:val="0"/>
      <w:marBottom w:val="0"/>
      <w:divBdr>
        <w:top w:val="none" w:sz="0" w:space="0" w:color="auto"/>
        <w:left w:val="none" w:sz="0" w:space="0" w:color="auto"/>
        <w:bottom w:val="none" w:sz="0" w:space="0" w:color="auto"/>
        <w:right w:val="none" w:sz="0" w:space="0" w:color="auto"/>
      </w:divBdr>
    </w:div>
    <w:div w:id="904609978">
      <w:bodyDiv w:val="1"/>
      <w:marLeft w:val="0"/>
      <w:marRight w:val="0"/>
      <w:marTop w:val="0"/>
      <w:marBottom w:val="0"/>
      <w:divBdr>
        <w:top w:val="none" w:sz="0" w:space="0" w:color="auto"/>
        <w:left w:val="none" w:sz="0" w:space="0" w:color="auto"/>
        <w:bottom w:val="none" w:sz="0" w:space="0" w:color="auto"/>
        <w:right w:val="none" w:sz="0" w:space="0" w:color="auto"/>
      </w:divBdr>
    </w:div>
    <w:div w:id="918103727">
      <w:bodyDiv w:val="1"/>
      <w:marLeft w:val="0"/>
      <w:marRight w:val="0"/>
      <w:marTop w:val="0"/>
      <w:marBottom w:val="0"/>
      <w:divBdr>
        <w:top w:val="none" w:sz="0" w:space="0" w:color="auto"/>
        <w:left w:val="none" w:sz="0" w:space="0" w:color="auto"/>
        <w:bottom w:val="none" w:sz="0" w:space="0" w:color="auto"/>
        <w:right w:val="none" w:sz="0" w:space="0" w:color="auto"/>
      </w:divBdr>
    </w:div>
    <w:div w:id="927694295">
      <w:bodyDiv w:val="1"/>
      <w:marLeft w:val="0"/>
      <w:marRight w:val="0"/>
      <w:marTop w:val="0"/>
      <w:marBottom w:val="0"/>
      <w:divBdr>
        <w:top w:val="none" w:sz="0" w:space="0" w:color="auto"/>
        <w:left w:val="none" w:sz="0" w:space="0" w:color="auto"/>
        <w:bottom w:val="none" w:sz="0" w:space="0" w:color="auto"/>
        <w:right w:val="none" w:sz="0" w:space="0" w:color="auto"/>
      </w:divBdr>
    </w:div>
    <w:div w:id="936256467">
      <w:bodyDiv w:val="1"/>
      <w:marLeft w:val="0"/>
      <w:marRight w:val="0"/>
      <w:marTop w:val="0"/>
      <w:marBottom w:val="0"/>
      <w:divBdr>
        <w:top w:val="none" w:sz="0" w:space="0" w:color="auto"/>
        <w:left w:val="none" w:sz="0" w:space="0" w:color="auto"/>
        <w:bottom w:val="none" w:sz="0" w:space="0" w:color="auto"/>
        <w:right w:val="none" w:sz="0" w:space="0" w:color="auto"/>
      </w:divBdr>
    </w:div>
    <w:div w:id="945965076">
      <w:bodyDiv w:val="1"/>
      <w:marLeft w:val="0"/>
      <w:marRight w:val="0"/>
      <w:marTop w:val="0"/>
      <w:marBottom w:val="0"/>
      <w:divBdr>
        <w:top w:val="none" w:sz="0" w:space="0" w:color="auto"/>
        <w:left w:val="none" w:sz="0" w:space="0" w:color="auto"/>
        <w:bottom w:val="none" w:sz="0" w:space="0" w:color="auto"/>
        <w:right w:val="none" w:sz="0" w:space="0" w:color="auto"/>
      </w:divBdr>
    </w:div>
    <w:div w:id="955285053">
      <w:bodyDiv w:val="1"/>
      <w:marLeft w:val="0"/>
      <w:marRight w:val="0"/>
      <w:marTop w:val="0"/>
      <w:marBottom w:val="0"/>
      <w:divBdr>
        <w:top w:val="none" w:sz="0" w:space="0" w:color="auto"/>
        <w:left w:val="none" w:sz="0" w:space="0" w:color="auto"/>
        <w:bottom w:val="none" w:sz="0" w:space="0" w:color="auto"/>
        <w:right w:val="none" w:sz="0" w:space="0" w:color="auto"/>
      </w:divBdr>
    </w:div>
    <w:div w:id="967902551">
      <w:bodyDiv w:val="1"/>
      <w:marLeft w:val="0"/>
      <w:marRight w:val="0"/>
      <w:marTop w:val="0"/>
      <w:marBottom w:val="0"/>
      <w:divBdr>
        <w:top w:val="none" w:sz="0" w:space="0" w:color="auto"/>
        <w:left w:val="none" w:sz="0" w:space="0" w:color="auto"/>
        <w:bottom w:val="none" w:sz="0" w:space="0" w:color="auto"/>
        <w:right w:val="none" w:sz="0" w:space="0" w:color="auto"/>
      </w:divBdr>
    </w:div>
    <w:div w:id="972561660">
      <w:bodyDiv w:val="1"/>
      <w:marLeft w:val="0"/>
      <w:marRight w:val="0"/>
      <w:marTop w:val="0"/>
      <w:marBottom w:val="0"/>
      <w:divBdr>
        <w:top w:val="none" w:sz="0" w:space="0" w:color="auto"/>
        <w:left w:val="none" w:sz="0" w:space="0" w:color="auto"/>
        <w:bottom w:val="none" w:sz="0" w:space="0" w:color="auto"/>
        <w:right w:val="none" w:sz="0" w:space="0" w:color="auto"/>
      </w:divBdr>
    </w:div>
    <w:div w:id="974213317">
      <w:bodyDiv w:val="1"/>
      <w:marLeft w:val="0"/>
      <w:marRight w:val="0"/>
      <w:marTop w:val="0"/>
      <w:marBottom w:val="0"/>
      <w:divBdr>
        <w:top w:val="none" w:sz="0" w:space="0" w:color="auto"/>
        <w:left w:val="none" w:sz="0" w:space="0" w:color="auto"/>
        <w:bottom w:val="none" w:sz="0" w:space="0" w:color="auto"/>
        <w:right w:val="none" w:sz="0" w:space="0" w:color="auto"/>
      </w:divBdr>
    </w:div>
    <w:div w:id="978025485">
      <w:bodyDiv w:val="1"/>
      <w:marLeft w:val="0"/>
      <w:marRight w:val="0"/>
      <w:marTop w:val="0"/>
      <w:marBottom w:val="0"/>
      <w:divBdr>
        <w:top w:val="none" w:sz="0" w:space="0" w:color="auto"/>
        <w:left w:val="none" w:sz="0" w:space="0" w:color="auto"/>
        <w:bottom w:val="none" w:sz="0" w:space="0" w:color="auto"/>
        <w:right w:val="none" w:sz="0" w:space="0" w:color="auto"/>
      </w:divBdr>
    </w:div>
    <w:div w:id="988557250">
      <w:bodyDiv w:val="1"/>
      <w:marLeft w:val="0"/>
      <w:marRight w:val="0"/>
      <w:marTop w:val="0"/>
      <w:marBottom w:val="0"/>
      <w:divBdr>
        <w:top w:val="none" w:sz="0" w:space="0" w:color="auto"/>
        <w:left w:val="none" w:sz="0" w:space="0" w:color="auto"/>
        <w:bottom w:val="none" w:sz="0" w:space="0" w:color="auto"/>
        <w:right w:val="none" w:sz="0" w:space="0" w:color="auto"/>
      </w:divBdr>
    </w:div>
    <w:div w:id="989289282">
      <w:bodyDiv w:val="1"/>
      <w:marLeft w:val="0"/>
      <w:marRight w:val="0"/>
      <w:marTop w:val="0"/>
      <w:marBottom w:val="0"/>
      <w:divBdr>
        <w:top w:val="none" w:sz="0" w:space="0" w:color="auto"/>
        <w:left w:val="none" w:sz="0" w:space="0" w:color="auto"/>
        <w:bottom w:val="none" w:sz="0" w:space="0" w:color="auto"/>
        <w:right w:val="none" w:sz="0" w:space="0" w:color="auto"/>
      </w:divBdr>
    </w:div>
    <w:div w:id="998726385">
      <w:bodyDiv w:val="1"/>
      <w:marLeft w:val="0"/>
      <w:marRight w:val="0"/>
      <w:marTop w:val="0"/>
      <w:marBottom w:val="0"/>
      <w:divBdr>
        <w:top w:val="none" w:sz="0" w:space="0" w:color="auto"/>
        <w:left w:val="none" w:sz="0" w:space="0" w:color="auto"/>
        <w:bottom w:val="none" w:sz="0" w:space="0" w:color="auto"/>
        <w:right w:val="none" w:sz="0" w:space="0" w:color="auto"/>
      </w:divBdr>
    </w:div>
    <w:div w:id="1014038617">
      <w:bodyDiv w:val="1"/>
      <w:marLeft w:val="0"/>
      <w:marRight w:val="0"/>
      <w:marTop w:val="0"/>
      <w:marBottom w:val="0"/>
      <w:divBdr>
        <w:top w:val="none" w:sz="0" w:space="0" w:color="auto"/>
        <w:left w:val="none" w:sz="0" w:space="0" w:color="auto"/>
        <w:bottom w:val="none" w:sz="0" w:space="0" w:color="auto"/>
        <w:right w:val="none" w:sz="0" w:space="0" w:color="auto"/>
      </w:divBdr>
    </w:div>
    <w:div w:id="1027870043">
      <w:bodyDiv w:val="1"/>
      <w:marLeft w:val="0"/>
      <w:marRight w:val="0"/>
      <w:marTop w:val="0"/>
      <w:marBottom w:val="0"/>
      <w:divBdr>
        <w:top w:val="none" w:sz="0" w:space="0" w:color="auto"/>
        <w:left w:val="none" w:sz="0" w:space="0" w:color="auto"/>
        <w:bottom w:val="none" w:sz="0" w:space="0" w:color="auto"/>
        <w:right w:val="none" w:sz="0" w:space="0" w:color="auto"/>
      </w:divBdr>
    </w:div>
    <w:div w:id="1036277263">
      <w:bodyDiv w:val="1"/>
      <w:marLeft w:val="0"/>
      <w:marRight w:val="0"/>
      <w:marTop w:val="0"/>
      <w:marBottom w:val="0"/>
      <w:divBdr>
        <w:top w:val="none" w:sz="0" w:space="0" w:color="auto"/>
        <w:left w:val="none" w:sz="0" w:space="0" w:color="auto"/>
        <w:bottom w:val="none" w:sz="0" w:space="0" w:color="auto"/>
        <w:right w:val="none" w:sz="0" w:space="0" w:color="auto"/>
      </w:divBdr>
    </w:div>
    <w:div w:id="1038628515">
      <w:bodyDiv w:val="1"/>
      <w:marLeft w:val="0"/>
      <w:marRight w:val="0"/>
      <w:marTop w:val="0"/>
      <w:marBottom w:val="0"/>
      <w:divBdr>
        <w:top w:val="none" w:sz="0" w:space="0" w:color="auto"/>
        <w:left w:val="none" w:sz="0" w:space="0" w:color="auto"/>
        <w:bottom w:val="none" w:sz="0" w:space="0" w:color="auto"/>
        <w:right w:val="none" w:sz="0" w:space="0" w:color="auto"/>
      </w:divBdr>
    </w:div>
    <w:div w:id="1049261669">
      <w:bodyDiv w:val="1"/>
      <w:marLeft w:val="0"/>
      <w:marRight w:val="0"/>
      <w:marTop w:val="0"/>
      <w:marBottom w:val="0"/>
      <w:divBdr>
        <w:top w:val="none" w:sz="0" w:space="0" w:color="auto"/>
        <w:left w:val="none" w:sz="0" w:space="0" w:color="auto"/>
        <w:bottom w:val="none" w:sz="0" w:space="0" w:color="auto"/>
        <w:right w:val="none" w:sz="0" w:space="0" w:color="auto"/>
      </w:divBdr>
    </w:div>
    <w:div w:id="1052267079">
      <w:bodyDiv w:val="1"/>
      <w:marLeft w:val="0"/>
      <w:marRight w:val="0"/>
      <w:marTop w:val="0"/>
      <w:marBottom w:val="0"/>
      <w:divBdr>
        <w:top w:val="none" w:sz="0" w:space="0" w:color="auto"/>
        <w:left w:val="none" w:sz="0" w:space="0" w:color="auto"/>
        <w:bottom w:val="none" w:sz="0" w:space="0" w:color="auto"/>
        <w:right w:val="none" w:sz="0" w:space="0" w:color="auto"/>
      </w:divBdr>
    </w:div>
    <w:div w:id="1053388149">
      <w:bodyDiv w:val="1"/>
      <w:marLeft w:val="0"/>
      <w:marRight w:val="0"/>
      <w:marTop w:val="0"/>
      <w:marBottom w:val="0"/>
      <w:divBdr>
        <w:top w:val="none" w:sz="0" w:space="0" w:color="auto"/>
        <w:left w:val="none" w:sz="0" w:space="0" w:color="auto"/>
        <w:bottom w:val="none" w:sz="0" w:space="0" w:color="auto"/>
        <w:right w:val="none" w:sz="0" w:space="0" w:color="auto"/>
      </w:divBdr>
    </w:div>
    <w:div w:id="1066103987">
      <w:bodyDiv w:val="1"/>
      <w:marLeft w:val="0"/>
      <w:marRight w:val="0"/>
      <w:marTop w:val="0"/>
      <w:marBottom w:val="0"/>
      <w:divBdr>
        <w:top w:val="none" w:sz="0" w:space="0" w:color="auto"/>
        <w:left w:val="none" w:sz="0" w:space="0" w:color="auto"/>
        <w:bottom w:val="none" w:sz="0" w:space="0" w:color="auto"/>
        <w:right w:val="none" w:sz="0" w:space="0" w:color="auto"/>
      </w:divBdr>
    </w:div>
    <w:div w:id="1084650693">
      <w:bodyDiv w:val="1"/>
      <w:marLeft w:val="0"/>
      <w:marRight w:val="0"/>
      <w:marTop w:val="0"/>
      <w:marBottom w:val="0"/>
      <w:divBdr>
        <w:top w:val="none" w:sz="0" w:space="0" w:color="auto"/>
        <w:left w:val="none" w:sz="0" w:space="0" w:color="auto"/>
        <w:bottom w:val="none" w:sz="0" w:space="0" w:color="auto"/>
        <w:right w:val="none" w:sz="0" w:space="0" w:color="auto"/>
      </w:divBdr>
    </w:div>
    <w:div w:id="1108164296">
      <w:bodyDiv w:val="1"/>
      <w:marLeft w:val="0"/>
      <w:marRight w:val="0"/>
      <w:marTop w:val="0"/>
      <w:marBottom w:val="0"/>
      <w:divBdr>
        <w:top w:val="none" w:sz="0" w:space="0" w:color="auto"/>
        <w:left w:val="none" w:sz="0" w:space="0" w:color="auto"/>
        <w:bottom w:val="none" w:sz="0" w:space="0" w:color="auto"/>
        <w:right w:val="none" w:sz="0" w:space="0" w:color="auto"/>
      </w:divBdr>
    </w:div>
    <w:div w:id="1126586569">
      <w:bodyDiv w:val="1"/>
      <w:marLeft w:val="0"/>
      <w:marRight w:val="0"/>
      <w:marTop w:val="0"/>
      <w:marBottom w:val="0"/>
      <w:divBdr>
        <w:top w:val="none" w:sz="0" w:space="0" w:color="auto"/>
        <w:left w:val="none" w:sz="0" w:space="0" w:color="auto"/>
        <w:bottom w:val="none" w:sz="0" w:space="0" w:color="auto"/>
        <w:right w:val="none" w:sz="0" w:space="0" w:color="auto"/>
      </w:divBdr>
    </w:div>
    <w:div w:id="1130054741">
      <w:bodyDiv w:val="1"/>
      <w:marLeft w:val="0"/>
      <w:marRight w:val="0"/>
      <w:marTop w:val="0"/>
      <w:marBottom w:val="0"/>
      <w:divBdr>
        <w:top w:val="none" w:sz="0" w:space="0" w:color="auto"/>
        <w:left w:val="none" w:sz="0" w:space="0" w:color="auto"/>
        <w:bottom w:val="none" w:sz="0" w:space="0" w:color="auto"/>
        <w:right w:val="none" w:sz="0" w:space="0" w:color="auto"/>
      </w:divBdr>
    </w:div>
    <w:div w:id="1147740485">
      <w:bodyDiv w:val="1"/>
      <w:marLeft w:val="0"/>
      <w:marRight w:val="0"/>
      <w:marTop w:val="0"/>
      <w:marBottom w:val="0"/>
      <w:divBdr>
        <w:top w:val="none" w:sz="0" w:space="0" w:color="auto"/>
        <w:left w:val="none" w:sz="0" w:space="0" w:color="auto"/>
        <w:bottom w:val="none" w:sz="0" w:space="0" w:color="auto"/>
        <w:right w:val="none" w:sz="0" w:space="0" w:color="auto"/>
      </w:divBdr>
    </w:div>
    <w:div w:id="1150901485">
      <w:bodyDiv w:val="1"/>
      <w:marLeft w:val="0"/>
      <w:marRight w:val="0"/>
      <w:marTop w:val="0"/>
      <w:marBottom w:val="0"/>
      <w:divBdr>
        <w:top w:val="none" w:sz="0" w:space="0" w:color="auto"/>
        <w:left w:val="none" w:sz="0" w:space="0" w:color="auto"/>
        <w:bottom w:val="none" w:sz="0" w:space="0" w:color="auto"/>
        <w:right w:val="none" w:sz="0" w:space="0" w:color="auto"/>
      </w:divBdr>
    </w:div>
    <w:div w:id="1151366765">
      <w:bodyDiv w:val="1"/>
      <w:marLeft w:val="0"/>
      <w:marRight w:val="0"/>
      <w:marTop w:val="0"/>
      <w:marBottom w:val="0"/>
      <w:divBdr>
        <w:top w:val="none" w:sz="0" w:space="0" w:color="auto"/>
        <w:left w:val="none" w:sz="0" w:space="0" w:color="auto"/>
        <w:bottom w:val="none" w:sz="0" w:space="0" w:color="auto"/>
        <w:right w:val="none" w:sz="0" w:space="0" w:color="auto"/>
      </w:divBdr>
    </w:div>
    <w:div w:id="1170174779">
      <w:bodyDiv w:val="1"/>
      <w:marLeft w:val="0"/>
      <w:marRight w:val="0"/>
      <w:marTop w:val="0"/>
      <w:marBottom w:val="0"/>
      <w:divBdr>
        <w:top w:val="none" w:sz="0" w:space="0" w:color="auto"/>
        <w:left w:val="none" w:sz="0" w:space="0" w:color="auto"/>
        <w:bottom w:val="none" w:sz="0" w:space="0" w:color="auto"/>
        <w:right w:val="none" w:sz="0" w:space="0" w:color="auto"/>
      </w:divBdr>
    </w:div>
    <w:div w:id="1190873525">
      <w:bodyDiv w:val="1"/>
      <w:marLeft w:val="0"/>
      <w:marRight w:val="0"/>
      <w:marTop w:val="0"/>
      <w:marBottom w:val="0"/>
      <w:divBdr>
        <w:top w:val="none" w:sz="0" w:space="0" w:color="auto"/>
        <w:left w:val="none" w:sz="0" w:space="0" w:color="auto"/>
        <w:bottom w:val="none" w:sz="0" w:space="0" w:color="auto"/>
        <w:right w:val="none" w:sz="0" w:space="0" w:color="auto"/>
      </w:divBdr>
    </w:div>
    <w:div w:id="1196117658">
      <w:bodyDiv w:val="1"/>
      <w:marLeft w:val="0"/>
      <w:marRight w:val="0"/>
      <w:marTop w:val="0"/>
      <w:marBottom w:val="0"/>
      <w:divBdr>
        <w:top w:val="none" w:sz="0" w:space="0" w:color="auto"/>
        <w:left w:val="none" w:sz="0" w:space="0" w:color="auto"/>
        <w:bottom w:val="none" w:sz="0" w:space="0" w:color="auto"/>
        <w:right w:val="none" w:sz="0" w:space="0" w:color="auto"/>
      </w:divBdr>
    </w:div>
    <w:div w:id="1220287188">
      <w:bodyDiv w:val="1"/>
      <w:marLeft w:val="0"/>
      <w:marRight w:val="0"/>
      <w:marTop w:val="0"/>
      <w:marBottom w:val="0"/>
      <w:divBdr>
        <w:top w:val="none" w:sz="0" w:space="0" w:color="auto"/>
        <w:left w:val="none" w:sz="0" w:space="0" w:color="auto"/>
        <w:bottom w:val="none" w:sz="0" w:space="0" w:color="auto"/>
        <w:right w:val="none" w:sz="0" w:space="0" w:color="auto"/>
      </w:divBdr>
    </w:div>
    <w:div w:id="1230535182">
      <w:bodyDiv w:val="1"/>
      <w:marLeft w:val="0"/>
      <w:marRight w:val="0"/>
      <w:marTop w:val="0"/>
      <w:marBottom w:val="0"/>
      <w:divBdr>
        <w:top w:val="none" w:sz="0" w:space="0" w:color="auto"/>
        <w:left w:val="none" w:sz="0" w:space="0" w:color="auto"/>
        <w:bottom w:val="none" w:sz="0" w:space="0" w:color="auto"/>
        <w:right w:val="none" w:sz="0" w:space="0" w:color="auto"/>
      </w:divBdr>
    </w:div>
    <w:div w:id="1232040228">
      <w:bodyDiv w:val="1"/>
      <w:marLeft w:val="0"/>
      <w:marRight w:val="0"/>
      <w:marTop w:val="0"/>
      <w:marBottom w:val="0"/>
      <w:divBdr>
        <w:top w:val="none" w:sz="0" w:space="0" w:color="auto"/>
        <w:left w:val="none" w:sz="0" w:space="0" w:color="auto"/>
        <w:bottom w:val="none" w:sz="0" w:space="0" w:color="auto"/>
        <w:right w:val="none" w:sz="0" w:space="0" w:color="auto"/>
      </w:divBdr>
    </w:div>
    <w:div w:id="1241518933">
      <w:bodyDiv w:val="1"/>
      <w:marLeft w:val="0"/>
      <w:marRight w:val="0"/>
      <w:marTop w:val="0"/>
      <w:marBottom w:val="0"/>
      <w:divBdr>
        <w:top w:val="none" w:sz="0" w:space="0" w:color="auto"/>
        <w:left w:val="none" w:sz="0" w:space="0" w:color="auto"/>
        <w:bottom w:val="none" w:sz="0" w:space="0" w:color="auto"/>
        <w:right w:val="none" w:sz="0" w:space="0" w:color="auto"/>
      </w:divBdr>
    </w:div>
    <w:div w:id="1243956269">
      <w:bodyDiv w:val="1"/>
      <w:marLeft w:val="0"/>
      <w:marRight w:val="0"/>
      <w:marTop w:val="0"/>
      <w:marBottom w:val="0"/>
      <w:divBdr>
        <w:top w:val="none" w:sz="0" w:space="0" w:color="auto"/>
        <w:left w:val="none" w:sz="0" w:space="0" w:color="auto"/>
        <w:bottom w:val="none" w:sz="0" w:space="0" w:color="auto"/>
        <w:right w:val="none" w:sz="0" w:space="0" w:color="auto"/>
      </w:divBdr>
    </w:div>
    <w:div w:id="1246569682">
      <w:bodyDiv w:val="1"/>
      <w:marLeft w:val="0"/>
      <w:marRight w:val="0"/>
      <w:marTop w:val="0"/>
      <w:marBottom w:val="0"/>
      <w:divBdr>
        <w:top w:val="none" w:sz="0" w:space="0" w:color="auto"/>
        <w:left w:val="none" w:sz="0" w:space="0" w:color="auto"/>
        <w:bottom w:val="none" w:sz="0" w:space="0" w:color="auto"/>
        <w:right w:val="none" w:sz="0" w:space="0" w:color="auto"/>
      </w:divBdr>
    </w:div>
    <w:div w:id="1247423492">
      <w:bodyDiv w:val="1"/>
      <w:marLeft w:val="0"/>
      <w:marRight w:val="0"/>
      <w:marTop w:val="0"/>
      <w:marBottom w:val="0"/>
      <w:divBdr>
        <w:top w:val="none" w:sz="0" w:space="0" w:color="auto"/>
        <w:left w:val="none" w:sz="0" w:space="0" w:color="auto"/>
        <w:bottom w:val="none" w:sz="0" w:space="0" w:color="auto"/>
        <w:right w:val="none" w:sz="0" w:space="0" w:color="auto"/>
      </w:divBdr>
    </w:div>
    <w:div w:id="1256741254">
      <w:bodyDiv w:val="1"/>
      <w:marLeft w:val="0"/>
      <w:marRight w:val="0"/>
      <w:marTop w:val="0"/>
      <w:marBottom w:val="0"/>
      <w:divBdr>
        <w:top w:val="none" w:sz="0" w:space="0" w:color="auto"/>
        <w:left w:val="none" w:sz="0" w:space="0" w:color="auto"/>
        <w:bottom w:val="none" w:sz="0" w:space="0" w:color="auto"/>
        <w:right w:val="none" w:sz="0" w:space="0" w:color="auto"/>
      </w:divBdr>
    </w:div>
    <w:div w:id="1296373575">
      <w:bodyDiv w:val="1"/>
      <w:marLeft w:val="0"/>
      <w:marRight w:val="0"/>
      <w:marTop w:val="0"/>
      <w:marBottom w:val="0"/>
      <w:divBdr>
        <w:top w:val="none" w:sz="0" w:space="0" w:color="auto"/>
        <w:left w:val="none" w:sz="0" w:space="0" w:color="auto"/>
        <w:bottom w:val="none" w:sz="0" w:space="0" w:color="auto"/>
        <w:right w:val="none" w:sz="0" w:space="0" w:color="auto"/>
      </w:divBdr>
    </w:div>
    <w:div w:id="1330325497">
      <w:bodyDiv w:val="1"/>
      <w:marLeft w:val="0"/>
      <w:marRight w:val="0"/>
      <w:marTop w:val="0"/>
      <w:marBottom w:val="0"/>
      <w:divBdr>
        <w:top w:val="none" w:sz="0" w:space="0" w:color="auto"/>
        <w:left w:val="none" w:sz="0" w:space="0" w:color="auto"/>
        <w:bottom w:val="none" w:sz="0" w:space="0" w:color="auto"/>
        <w:right w:val="none" w:sz="0" w:space="0" w:color="auto"/>
      </w:divBdr>
    </w:div>
    <w:div w:id="1332757933">
      <w:bodyDiv w:val="1"/>
      <w:marLeft w:val="0"/>
      <w:marRight w:val="0"/>
      <w:marTop w:val="0"/>
      <w:marBottom w:val="0"/>
      <w:divBdr>
        <w:top w:val="none" w:sz="0" w:space="0" w:color="auto"/>
        <w:left w:val="none" w:sz="0" w:space="0" w:color="auto"/>
        <w:bottom w:val="none" w:sz="0" w:space="0" w:color="auto"/>
        <w:right w:val="none" w:sz="0" w:space="0" w:color="auto"/>
      </w:divBdr>
    </w:div>
    <w:div w:id="1342859324">
      <w:bodyDiv w:val="1"/>
      <w:marLeft w:val="0"/>
      <w:marRight w:val="0"/>
      <w:marTop w:val="0"/>
      <w:marBottom w:val="0"/>
      <w:divBdr>
        <w:top w:val="none" w:sz="0" w:space="0" w:color="auto"/>
        <w:left w:val="none" w:sz="0" w:space="0" w:color="auto"/>
        <w:bottom w:val="none" w:sz="0" w:space="0" w:color="auto"/>
        <w:right w:val="none" w:sz="0" w:space="0" w:color="auto"/>
      </w:divBdr>
    </w:div>
    <w:div w:id="1355497438">
      <w:bodyDiv w:val="1"/>
      <w:marLeft w:val="0"/>
      <w:marRight w:val="0"/>
      <w:marTop w:val="0"/>
      <w:marBottom w:val="0"/>
      <w:divBdr>
        <w:top w:val="none" w:sz="0" w:space="0" w:color="auto"/>
        <w:left w:val="none" w:sz="0" w:space="0" w:color="auto"/>
        <w:bottom w:val="none" w:sz="0" w:space="0" w:color="auto"/>
        <w:right w:val="none" w:sz="0" w:space="0" w:color="auto"/>
      </w:divBdr>
    </w:div>
    <w:div w:id="1363942217">
      <w:bodyDiv w:val="1"/>
      <w:marLeft w:val="0"/>
      <w:marRight w:val="0"/>
      <w:marTop w:val="0"/>
      <w:marBottom w:val="0"/>
      <w:divBdr>
        <w:top w:val="none" w:sz="0" w:space="0" w:color="auto"/>
        <w:left w:val="none" w:sz="0" w:space="0" w:color="auto"/>
        <w:bottom w:val="none" w:sz="0" w:space="0" w:color="auto"/>
        <w:right w:val="none" w:sz="0" w:space="0" w:color="auto"/>
      </w:divBdr>
    </w:div>
    <w:div w:id="1372419347">
      <w:bodyDiv w:val="1"/>
      <w:marLeft w:val="0"/>
      <w:marRight w:val="0"/>
      <w:marTop w:val="0"/>
      <w:marBottom w:val="0"/>
      <w:divBdr>
        <w:top w:val="none" w:sz="0" w:space="0" w:color="auto"/>
        <w:left w:val="none" w:sz="0" w:space="0" w:color="auto"/>
        <w:bottom w:val="none" w:sz="0" w:space="0" w:color="auto"/>
        <w:right w:val="none" w:sz="0" w:space="0" w:color="auto"/>
      </w:divBdr>
    </w:div>
    <w:div w:id="1373529580">
      <w:bodyDiv w:val="1"/>
      <w:marLeft w:val="0"/>
      <w:marRight w:val="0"/>
      <w:marTop w:val="0"/>
      <w:marBottom w:val="0"/>
      <w:divBdr>
        <w:top w:val="none" w:sz="0" w:space="0" w:color="auto"/>
        <w:left w:val="none" w:sz="0" w:space="0" w:color="auto"/>
        <w:bottom w:val="none" w:sz="0" w:space="0" w:color="auto"/>
        <w:right w:val="none" w:sz="0" w:space="0" w:color="auto"/>
      </w:divBdr>
    </w:div>
    <w:div w:id="1385257147">
      <w:bodyDiv w:val="1"/>
      <w:marLeft w:val="0"/>
      <w:marRight w:val="0"/>
      <w:marTop w:val="0"/>
      <w:marBottom w:val="0"/>
      <w:divBdr>
        <w:top w:val="none" w:sz="0" w:space="0" w:color="auto"/>
        <w:left w:val="none" w:sz="0" w:space="0" w:color="auto"/>
        <w:bottom w:val="none" w:sz="0" w:space="0" w:color="auto"/>
        <w:right w:val="none" w:sz="0" w:space="0" w:color="auto"/>
      </w:divBdr>
    </w:div>
    <w:div w:id="1389181659">
      <w:bodyDiv w:val="1"/>
      <w:marLeft w:val="0"/>
      <w:marRight w:val="0"/>
      <w:marTop w:val="0"/>
      <w:marBottom w:val="0"/>
      <w:divBdr>
        <w:top w:val="none" w:sz="0" w:space="0" w:color="auto"/>
        <w:left w:val="none" w:sz="0" w:space="0" w:color="auto"/>
        <w:bottom w:val="none" w:sz="0" w:space="0" w:color="auto"/>
        <w:right w:val="none" w:sz="0" w:space="0" w:color="auto"/>
      </w:divBdr>
    </w:div>
    <w:div w:id="1390884423">
      <w:bodyDiv w:val="1"/>
      <w:marLeft w:val="0"/>
      <w:marRight w:val="0"/>
      <w:marTop w:val="0"/>
      <w:marBottom w:val="0"/>
      <w:divBdr>
        <w:top w:val="none" w:sz="0" w:space="0" w:color="auto"/>
        <w:left w:val="none" w:sz="0" w:space="0" w:color="auto"/>
        <w:bottom w:val="none" w:sz="0" w:space="0" w:color="auto"/>
        <w:right w:val="none" w:sz="0" w:space="0" w:color="auto"/>
      </w:divBdr>
    </w:div>
    <w:div w:id="1403289184">
      <w:bodyDiv w:val="1"/>
      <w:marLeft w:val="0"/>
      <w:marRight w:val="0"/>
      <w:marTop w:val="0"/>
      <w:marBottom w:val="0"/>
      <w:divBdr>
        <w:top w:val="none" w:sz="0" w:space="0" w:color="auto"/>
        <w:left w:val="none" w:sz="0" w:space="0" w:color="auto"/>
        <w:bottom w:val="none" w:sz="0" w:space="0" w:color="auto"/>
        <w:right w:val="none" w:sz="0" w:space="0" w:color="auto"/>
      </w:divBdr>
    </w:div>
    <w:div w:id="1406295965">
      <w:bodyDiv w:val="1"/>
      <w:marLeft w:val="0"/>
      <w:marRight w:val="0"/>
      <w:marTop w:val="0"/>
      <w:marBottom w:val="0"/>
      <w:divBdr>
        <w:top w:val="none" w:sz="0" w:space="0" w:color="auto"/>
        <w:left w:val="none" w:sz="0" w:space="0" w:color="auto"/>
        <w:bottom w:val="none" w:sz="0" w:space="0" w:color="auto"/>
        <w:right w:val="none" w:sz="0" w:space="0" w:color="auto"/>
      </w:divBdr>
    </w:div>
    <w:div w:id="1410274547">
      <w:bodyDiv w:val="1"/>
      <w:marLeft w:val="0"/>
      <w:marRight w:val="0"/>
      <w:marTop w:val="0"/>
      <w:marBottom w:val="0"/>
      <w:divBdr>
        <w:top w:val="none" w:sz="0" w:space="0" w:color="auto"/>
        <w:left w:val="none" w:sz="0" w:space="0" w:color="auto"/>
        <w:bottom w:val="none" w:sz="0" w:space="0" w:color="auto"/>
        <w:right w:val="none" w:sz="0" w:space="0" w:color="auto"/>
      </w:divBdr>
    </w:div>
    <w:div w:id="1412199957">
      <w:bodyDiv w:val="1"/>
      <w:marLeft w:val="0"/>
      <w:marRight w:val="0"/>
      <w:marTop w:val="0"/>
      <w:marBottom w:val="0"/>
      <w:divBdr>
        <w:top w:val="none" w:sz="0" w:space="0" w:color="auto"/>
        <w:left w:val="none" w:sz="0" w:space="0" w:color="auto"/>
        <w:bottom w:val="none" w:sz="0" w:space="0" w:color="auto"/>
        <w:right w:val="none" w:sz="0" w:space="0" w:color="auto"/>
      </w:divBdr>
    </w:div>
    <w:div w:id="1417051031">
      <w:bodyDiv w:val="1"/>
      <w:marLeft w:val="0"/>
      <w:marRight w:val="0"/>
      <w:marTop w:val="0"/>
      <w:marBottom w:val="0"/>
      <w:divBdr>
        <w:top w:val="none" w:sz="0" w:space="0" w:color="auto"/>
        <w:left w:val="none" w:sz="0" w:space="0" w:color="auto"/>
        <w:bottom w:val="none" w:sz="0" w:space="0" w:color="auto"/>
        <w:right w:val="none" w:sz="0" w:space="0" w:color="auto"/>
      </w:divBdr>
    </w:div>
    <w:div w:id="1419401131">
      <w:bodyDiv w:val="1"/>
      <w:marLeft w:val="0"/>
      <w:marRight w:val="0"/>
      <w:marTop w:val="0"/>
      <w:marBottom w:val="0"/>
      <w:divBdr>
        <w:top w:val="none" w:sz="0" w:space="0" w:color="auto"/>
        <w:left w:val="none" w:sz="0" w:space="0" w:color="auto"/>
        <w:bottom w:val="none" w:sz="0" w:space="0" w:color="auto"/>
        <w:right w:val="none" w:sz="0" w:space="0" w:color="auto"/>
      </w:divBdr>
    </w:div>
    <w:div w:id="1422988333">
      <w:bodyDiv w:val="1"/>
      <w:marLeft w:val="0"/>
      <w:marRight w:val="0"/>
      <w:marTop w:val="0"/>
      <w:marBottom w:val="0"/>
      <w:divBdr>
        <w:top w:val="none" w:sz="0" w:space="0" w:color="auto"/>
        <w:left w:val="none" w:sz="0" w:space="0" w:color="auto"/>
        <w:bottom w:val="none" w:sz="0" w:space="0" w:color="auto"/>
        <w:right w:val="none" w:sz="0" w:space="0" w:color="auto"/>
      </w:divBdr>
    </w:div>
    <w:div w:id="1442258888">
      <w:bodyDiv w:val="1"/>
      <w:marLeft w:val="0"/>
      <w:marRight w:val="0"/>
      <w:marTop w:val="0"/>
      <w:marBottom w:val="0"/>
      <w:divBdr>
        <w:top w:val="none" w:sz="0" w:space="0" w:color="auto"/>
        <w:left w:val="none" w:sz="0" w:space="0" w:color="auto"/>
        <w:bottom w:val="none" w:sz="0" w:space="0" w:color="auto"/>
        <w:right w:val="none" w:sz="0" w:space="0" w:color="auto"/>
      </w:divBdr>
    </w:div>
    <w:div w:id="1450277408">
      <w:bodyDiv w:val="1"/>
      <w:marLeft w:val="0"/>
      <w:marRight w:val="0"/>
      <w:marTop w:val="0"/>
      <w:marBottom w:val="0"/>
      <w:divBdr>
        <w:top w:val="none" w:sz="0" w:space="0" w:color="auto"/>
        <w:left w:val="none" w:sz="0" w:space="0" w:color="auto"/>
        <w:bottom w:val="none" w:sz="0" w:space="0" w:color="auto"/>
        <w:right w:val="none" w:sz="0" w:space="0" w:color="auto"/>
      </w:divBdr>
    </w:div>
    <w:div w:id="1465467174">
      <w:bodyDiv w:val="1"/>
      <w:marLeft w:val="0"/>
      <w:marRight w:val="0"/>
      <w:marTop w:val="0"/>
      <w:marBottom w:val="0"/>
      <w:divBdr>
        <w:top w:val="none" w:sz="0" w:space="0" w:color="auto"/>
        <w:left w:val="none" w:sz="0" w:space="0" w:color="auto"/>
        <w:bottom w:val="none" w:sz="0" w:space="0" w:color="auto"/>
        <w:right w:val="none" w:sz="0" w:space="0" w:color="auto"/>
      </w:divBdr>
    </w:div>
    <w:div w:id="1468937875">
      <w:bodyDiv w:val="1"/>
      <w:marLeft w:val="0"/>
      <w:marRight w:val="0"/>
      <w:marTop w:val="0"/>
      <w:marBottom w:val="0"/>
      <w:divBdr>
        <w:top w:val="none" w:sz="0" w:space="0" w:color="auto"/>
        <w:left w:val="none" w:sz="0" w:space="0" w:color="auto"/>
        <w:bottom w:val="none" w:sz="0" w:space="0" w:color="auto"/>
        <w:right w:val="none" w:sz="0" w:space="0" w:color="auto"/>
      </w:divBdr>
    </w:div>
    <w:div w:id="1469979764">
      <w:bodyDiv w:val="1"/>
      <w:marLeft w:val="0"/>
      <w:marRight w:val="0"/>
      <w:marTop w:val="0"/>
      <w:marBottom w:val="0"/>
      <w:divBdr>
        <w:top w:val="none" w:sz="0" w:space="0" w:color="auto"/>
        <w:left w:val="none" w:sz="0" w:space="0" w:color="auto"/>
        <w:bottom w:val="none" w:sz="0" w:space="0" w:color="auto"/>
        <w:right w:val="none" w:sz="0" w:space="0" w:color="auto"/>
      </w:divBdr>
    </w:div>
    <w:div w:id="1483230883">
      <w:bodyDiv w:val="1"/>
      <w:marLeft w:val="0"/>
      <w:marRight w:val="0"/>
      <w:marTop w:val="0"/>
      <w:marBottom w:val="0"/>
      <w:divBdr>
        <w:top w:val="none" w:sz="0" w:space="0" w:color="auto"/>
        <w:left w:val="none" w:sz="0" w:space="0" w:color="auto"/>
        <w:bottom w:val="none" w:sz="0" w:space="0" w:color="auto"/>
        <w:right w:val="none" w:sz="0" w:space="0" w:color="auto"/>
      </w:divBdr>
    </w:div>
    <w:div w:id="1491288126">
      <w:bodyDiv w:val="1"/>
      <w:marLeft w:val="0"/>
      <w:marRight w:val="0"/>
      <w:marTop w:val="0"/>
      <w:marBottom w:val="0"/>
      <w:divBdr>
        <w:top w:val="none" w:sz="0" w:space="0" w:color="auto"/>
        <w:left w:val="none" w:sz="0" w:space="0" w:color="auto"/>
        <w:bottom w:val="none" w:sz="0" w:space="0" w:color="auto"/>
        <w:right w:val="none" w:sz="0" w:space="0" w:color="auto"/>
      </w:divBdr>
    </w:div>
    <w:div w:id="1507360449">
      <w:bodyDiv w:val="1"/>
      <w:marLeft w:val="0"/>
      <w:marRight w:val="0"/>
      <w:marTop w:val="0"/>
      <w:marBottom w:val="0"/>
      <w:divBdr>
        <w:top w:val="none" w:sz="0" w:space="0" w:color="auto"/>
        <w:left w:val="none" w:sz="0" w:space="0" w:color="auto"/>
        <w:bottom w:val="none" w:sz="0" w:space="0" w:color="auto"/>
        <w:right w:val="none" w:sz="0" w:space="0" w:color="auto"/>
      </w:divBdr>
    </w:div>
    <w:div w:id="1509950274">
      <w:bodyDiv w:val="1"/>
      <w:marLeft w:val="0"/>
      <w:marRight w:val="0"/>
      <w:marTop w:val="0"/>
      <w:marBottom w:val="0"/>
      <w:divBdr>
        <w:top w:val="none" w:sz="0" w:space="0" w:color="auto"/>
        <w:left w:val="none" w:sz="0" w:space="0" w:color="auto"/>
        <w:bottom w:val="none" w:sz="0" w:space="0" w:color="auto"/>
        <w:right w:val="none" w:sz="0" w:space="0" w:color="auto"/>
      </w:divBdr>
    </w:div>
    <w:div w:id="1529025672">
      <w:bodyDiv w:val="1"/>
      <w:marLeft w:val="0"/>
      <w:marRight w:val="0"/>
      <w:marTop w:val="0"/>
      <w:marBottom w:val="0"/>
      <w:divBdr>
        <w:top w:val="none" w:sz="0" w:space="0" w:color="auto"/>
        <w:left w:val="none" w:sz="0" w:space="0" w:color="auto"/>
        <w:bottom w:val="none" w:sz="0" w:space="0" w:color="auto"/>
        <w:right w:val="none" w:sz="0" w:space="0" w:color="auto"/>
      </w:divBdr>
    </w:div>
    <w:div w:id="1533345820">
      <w:bodyDiv w:val="1"/>
      <w:marLeft w:val="0"/>
      <w:marRight w:val="0"/>
      <w:marTop w:val="0"/>
      <w:marBottom w:val="0"/>
      <w:divBdr>
        <w:top w:val="none" w:sz="0" w:space="0" w:color="auto"/>
        <w:left w:val="none" w:sz="0" w:space="0" w:color="auto"/>
        <w:bottom w:val="none" w:sz="0" w:space="0" w:color="auto"/>
        <w:right w:val="none" w:sz="0" w:space="0" w:color="auto"/>
      </w:divBdr>
    </w:div>
    <w:div w:id="1537503088">
      <w:bodyDiv w:val="1"/>
      <w:marLeft w:val="0"/>
      <w:marRight w:val="0"/>
      <w:marTop w:val="0"/>
      <w:marBottom w:val="0"/>
      <w:divBdr>
        <w:top w:val="none" w:sz="0" w:space="0" w:color="auto"/>
        <w:left w:val="none" w:sz="0" w:space="0" w:color="auto"/>
        <w:bottom w:val="none" w:sz="0" w:space="0" w:color="auto"/>
        <w:right w:val="none" w:sz="0" w:space="0" w:color="auto"/>
      </w:divBdr>
    </w:div>
    <w:div w:id="1542010544">
      <w:bodyDiv w:val="1"/>
      <w:marLeft w:val="0"/>
      <w:marRight w:val="0"/>
      <w:marTop w:val="0"/>
      <w:marBottom w:val="0"/>
      <w:divBdr>
        <w:top w:val="none" w:sz="0" w:space="0" w:color="auto"/>
        <w:left w:val="none" w:sz="0" w:space="0" w:color="auto"/>
        <w:bottom w:val="none" w:sz="0" w:space="0" w:color="auto"/>
        <w:right w:val="none" w:sz="0" w:space="0" w:color="auto"/>
      </w:divBdr>
    </w:div>
    <w:div w:id="1547062472">
      <w:bodyDiv w:val="1"/>
      <w:marLeft w:val="0"/>
      <w:marRight w:val="0"/>
      <w:marTop w:val="0"/>
      <w:marBottom w:val="0"/>
      <w:divBdr>
        <w:top w:val="none" w:sz="0" w:space="0" w:color="auto"/>
        <w:left w:val="none" w:sz="0" w:space="0" w:color="auto"/>
        <w:bottom w:val="none" w:sz="0" w:space="0" w:color="auto"/>
        <w:right w:val="none" w:sz="0" w:space="0" w:color="auto"/>
      </w:divBdr>
    </w:div>
    <w:div w:id="1557202139">
      <w:bodyDiv w:val="1"/>
      <w:marLeft w:val="0"/>
      <w:marRight w:val="0"/>
      <w:marTop w:val="0"/>
      <w:marBottom w:val="0"/>
      <w:divBdr>
        <w:top w:val="none" w:sz="0" w:space="0" w:color="auto"/>
        <w:left w:val="none" w:sz="0" w:space="0" w:color="auto"/>
        <w:bottom w:val="none" w:sz="0" w:space="0" w:color="auto"/>
        <w:right w:val="none" w:sz="0" w:space="0" w:color="auto"/>
      </w:divBdr>
    </w:div>
    <w:div w:id="1566337806">
      <w:bodyDiv w:val="1"/>
      <w:marLeft w:val="0"/>
      <w:marRight w:val="0"/>
      <w:marTop w:val="0"/>
      <w:marBottom w:val="0"/>
      <w:divBdr>
        <w:top w:val="none" w:sz="0" w:space="0" w:color="auto"/>
        <w:left w:val="none" w:sz="0" w:space="0" w:color="auto"/>
        <w:bottom w:val="none" w:sz="0" w:space="0" w:color="auto"/>
        <w:right w:val="none" w:sz="0" w:space="0" w:color="auto"/>
      </w:divBdr>
    </w:div>
    <w:div w:id="1569607519">
      <w:bodyDiv w:val="1"/>
      <w:marLeft w:val="0"/>
      <w:marRight w:val="0"/>
      <w:marTop w:val="0"/>
      <w:marBottom w:val="0"/>
      <w:divBdr>
        <w:top w:val="none" w:sz="0" w:space="0" w:color="auto"/>
        <w:left w:val="none" w:sz="0" w:space="0" w:color="auto"/>
        <w:bottom w:val="none" w:sz="0" w:space="0" w:color="auto"/>
        <w:right w:val="none" w:sz="0" w:space="0" w:color="auto"/>
      </w:divBdr>
    </w:div>
    <w:div w:id="1570388358">
      <w:bodyDiv w:val="1"/>
      <w:marLeft w:val="0"/>
      <w:marRight w:val="0"/>
      <w:marTop w:val="0"/>
      <w:marBottom w:val="0"/>
      <w:divBdr>
        <w:top w:val="none" w:sz="0" w:space="0" w:color="auto"/>
        <w:left w:val="none" w:sz="0" w:space="0" w:color="auto"/>
        <w:bottom w:val="none" w:sz="0" w:space="0" w:color="auto"/>
        <w:right w:val="none" w:sz="0" w:space="0" w:color="auto"/>
      </w:divBdr>
    </w:div>
    <w:div w:id="1584558855">
      <w:bodyDiv w:val="1"/>
      <w:marLeft w:val="0"/>
      <w:marRight w:val="0"/>
      <w:marTop w:val="0"/>
      <w:marBottom w:val="0"/>
      <w:divBdr>
        <w:top w:val="none" w:sz="0" w:space="0" w:color="auto"/>
        <w:left w:val="none" w:sz="0" w:space="0" w:color="auto"/>
        <w:bottom w:val="none" w:sz="0" w:space="0" w:color="auto"/>
        <w:right w:val="none" w:sz="0" w:space="0" w:color="auto"/>
      </w:divBdr>
    </w:div>
    <w:div w:id="1591085812">
      <w:bodyDiv w:val="1"/>
      <w:marLeft w:val="0"/>
      <w:marRight w:val="0"/>
      <w:marTop w:val="0"/>
      <w:marBottom w:val="0"/>
      <w:divBdr>
        <w:top w:val="none" w:sz="0" w:space="0" w:color="auto"/>
        <w:left w:val="none" w:sz="0" w:space="0" w:color="auto"/>
        <w:bottom w:val="none" w:sz="0" w:space="0" w:color="auto"/>
        <w:right w:val="none" w:sz="0" w:space="0" w:color="auto"/>
      </w:divBdr>
    </w:div>
    <w:div w:id="1597978044">
      <w:bodyDiv w:val="1"/>
      <w:marLeft w:val="0"/>
      <w:marRight w:val="0"/>
      <w:marTop w:val="0"/>
      <w:marBottom w:val="0"/>
      <w:divBdr>
        <w:top w:val="none" w:sz="0" w:space="0" w:color="auto"/>
        <w:left w:val="none" w:sz="0" w:space="0" w:color="auto"/>
        <w:bottom w:val="none" w:sz="0" w:space="0" w:color="auto"/>
        <w:right w:val="none" w:sz="0" w:space="0" w:color="auto"/>
      </w:divBdr>
    </w:div>
    <w:div w:id="1600874372">
      <w:bodyDiv w:val="1"/>
      <w:marLeft w:val="0"/>
      <w:marRight w:val="0"/>
      <w:marTop w:val="0"/>
      <w:marBottom w:val="0"/>
      <w:divBdr>
        <w:top w:val="none" w:sz="0" w:space="0" w:color="auto"/>
        <w:left w:val="none" w:sz="0" w:space="0" w:color="auto"/>
        <w:bottom w:val="none" w:sz="0" w:space="0" w:color="auto"/>
        <w:right w:val="none" w:sz="0" w:space="0" w:color="auto"/>
      </w:divBdr>
    </w:div>
    <w:div w:id="1611667164">
      <w:bodyDiv w:val="1"/>
      <w:marLeft w:val="0"/>
      <w:marRight w:val="0"/>
      <w:marTop w:val="0"/>
      <w:marBottom w:val="0"/>
      <w:divBdr>
        <w:top w:val="none" w:sz="0" w:space="0" w:color="auto"/>
        <w:left w:val="none" w:sz="0" w:space="0" w:color="auto"/>
        <w:bottom w:val="none" w:sz="0" w:space="0" w:color="auto"/>
        <w:right w:val="none" w:sz="0" w:space="0" w:color="auto"/>
      </w:divBdr>
    </w:div>
    <w:div w:id="1635015376">
      <w:bodyDiv w:val="1"/>
      <w:marLeft w:val="0"/>
      <w:marRight w:val="0"/>
      <w:marTop w:val="0"/>
      <w:marBottom w:val="0"/>
      <w:divBdr>
        <w:top w:val="none" w:sz="0" w:space="0" w:color="auto"/>
        <w:left w:val="none" w:sz="0" w:space="0" w:color="auto"/>
        <w:bottom w:val="none" w:sz="0" w:space="0" w:color="auto"/>
        <w:right w:val="none" w:sz="0" w:space="0" w:color="auto"/>
      </w:divBdr>
    </w:div>
    <w:div w:id="1660620372">
      <w:bodyDiv w:val="1"/>
      <w:marLeft w:val="0"/>
      <w:marRight w:val="0"/>
      <w:marTop w:val="0"/>
      <w:marBottom w:val="0"/>
      <w:divBdr>
        <w:top w:val="none" w:sz="0" w:space="0" w:color="auto"/>
        <w:left w:val="none" w:sz="0" w:space="0" w:color="auto"/>
        <w:bottom w:val="none" w:sz="0" w:space="0" w:color="auto"/>
        <w:right w:val="none" w:sz="0" w:space="0" w:color="auto"/>
      </w:divBdr>
    </w:div>
    <w:div w:id="1661889549">
      <w:bodyDiv w:val="1"/>
      <w:marLeft w:val="0"/>
      <w:marRight w:val="0"/>
      <w:marTop w:val="0"/>
      <w:marBottom w:val="0"/>
      <w:divBdr>
        <w:top w:val="none" w:sz="0" w:space="0" w:color="auto"/>
        <w:left w:val="none" w:sz="0" w:space="0" w:color="auto"/>
        <w:bottom w:val="none" w:sz="0" w:space="0" w:color="auto"/>
        <w:right w:val="none" w:sz="0" w:space="0" w:color="auto"/>
      </w:divBdr>
    </w:div>
    <w:div w:id="1666399573">
      <w:bodyDiv w:val="1"/>
      <w:marLeft w:val="0"/>
      <w:marRight w:val="0"/>
      <w:marTop w:val="0"/>
      <w:marBottom w:val="0"/>
      <w:divBdr>
        <w:top w:val="none" w:sz="0" w:space="0" w:color="auto"/>
        <w:left w:val="none" w:sz="0" w:space="0" w:color="auto"/>
        <w:bottom w:val="none" w:sz="0" w:space="0" w:color="auto"/>
        <w:right w:val="none" w:sz="0" w:space="0" w:color="auto"/>
      </w:divBdr>
    </w:div>
    <w:div w:id="1675913586">
      <w:bodyDiv w:val="1"/>
      <w:marLeft w:val="0"/>
      <w:marRight w:val="0"/>
      <w:marTop w:val="0"/>
      <w:marBottom w:val="0"/>
      <w:divBdr>
        <w:top w:val="none" w:sz="0" w:space="0" w:color="auto"/>
        <w:left w:val="none" w:sz="0" w:space="0" w:color="auto"/>
        <w:bottom w:val="none" w:sz="0" w:space="0" w:color="auto"/>
        <w:right w:val="none" w:sz="0" w:space="0" w:color="auto"/>
      </w:divBdr>
    </w:div>
    <w:div w:id="1691373221">
      <w:bodyDiv w:val="1"/>
      <w:marLeft w:val="0"/>
      <w:marRight w:val="0"/>
      <w:marTop w:val="0"/>
      <w:marBottom w:val="0"/>
      <w:divBdr>
        <w:top w:val="none" w:sz="0" w:space="0" w:color="auto"/>
        <w:left w:val="none" w:sz="0" w:space="0" w:color="auto"/>
        <w:bottom w:val="none" w:sz="0" w:space="0" w:color="auto"/>
        <w:right w:val="none" w:sz="0" w:space="0" w:color="auto"/>
      </w:divBdr>
    </w:div>
    <w:div w:id="1695227015">
      <w:bodyDiv w:val="1"/>
      <w:marLeft w:val="0"/>
      <w:marRight w:val="0"/>
      <w:marTop w:val="0"/>
      <w:marBottom w:val="0"/>
      <w:divBdr>
        <w:top w:val="none" w:sz="0" w:space="0" w:color="auto"/>
        <w:left w:val="none" w:sz="0" w:space="0" w:color="auto"/>
        <w:bottom w:val="none" w:sz="0" w:space="0" w:color="auto"/>
        <w:right w:val="none" w:sz="0" w:space="0" w:color="auto"/>
      </w:divBdr>
    </w:div>
    <w:div w:id="1696811082">
      <w:bodyDiv w:val="1"/>
      <w:marLeft w:val="0"/>
      <w:marRight w:val="0"/>
      <w:marTop w:val="0"/>
      <w:marBottom w:val="0"/>
      <w:divBdr>
        <w:top w:val="none" w:sz="0" w:space="0" w:color="auto"/>
        <w:left w:val="none" w:sz="0" w:space="0" w:color="auto"/>
        <w:bottom w:val="none" w:sz="0" w:space="0" w:color="auto"/>
        <w:right w:val="none" w:sz="0" w:space="0" w:color="auto"/>
      </w:divBdr>
    </w:div>
    <w:div w:id="1702391231">
      <w:bodyDiv w:val="1"/>
      <w:marLeft w:val="0"/>
      <w:marRight w:val="0"/>
      <w:marTop w:val="0"/>
      <w:marBottom w:val="0"/>
      <w:divBdr>
        <w:top w:val="none" w:sz="0" w:space="0" w:color="auto"/>
        <w:left w:val="none" w:sz="0" w:space="0" w:color="auto"/>
        <w:bottom w:val="none" w:sz="0" w:space="0" w:color="auto"/>
        <w:right w:val="none" w:sz="0" w:space="0" w:color="auto"/>
      </w:divBdr>
    </w:div>
    <w:div w:id="1703242534">
      <w:bodyDiv w:val="1"/>
      <w:marLeft w:val="0"/>
      <w:marRight w:val="0"/>
      <w:marTop w:val="0"/>
      <w:marBottom w:val="0"/>
      <w:divBdr>
        <w:top w:val="none" w:sz="0" w:space="0" w:color="auto"/>
        <w:left w:val="none" w:sz="0" w:space="0" w:color="auto"/>
        <w:bottom w:val="none" w:sz="0" w:space="0" w:color="auto"/>
        <w:right w:val="none" w:sz="0" w:space="0" w:color="auto"/>
      </w:divBdr>
    </w:div>
    <w:div w:id="1735078814">
      <w:bodyDiv w:val="1"/>
      <w:marLeft w:val="0"/>
      <w:marRight w:val="0"/>
      <w:marTop w:val="0"/>
      <w:marBottom w:val="0"/>
      <w:divBdr>
        <w:top w:val="none" w:sz="0" w:space="0" w:color="auto"/>
        <w:left w:val="none" w:sz="0" w:space="0" w:color="auto"/>
        <w:bottom w:val="none" w:sz="0" w:space="0" w:color="auto"/>
        <w:right w:val="none" w:sz="0" w:space="0" w:color="auto"/>
      </w:divBdr>
    </w:div>
    <w:div w:id="1741249172">
      <w:bodyDiv w:val="1"/>
      <w:marLeft w:val="0"/>
      <w:marRight w:val="0"/>
      <w:marTop w:val="0"/>
      <w:marBottom w:val="0"/>
      <w:divBdr>
        <w:top w:val="none" w:sz="0" w:space="0" w:color="auto"/>
        <w:left w:val="none" w:sz="0" w:space="0" w:color="auto"/>
        <w:bottom w:val="none" w:sz="0" w:space="0" w:color="auto"/>
        <w:right w:val="none" w:sz="0" w:space="0" w:color="auto"/>
      </w:divBdr>
    </w:div>
    <w:div w:id="1746343752">
      <w:bodyDiv w:val="1"/>
      <w:marLeft w:val="0"/>
      <w:marRight w:val="0"/>
      <w:marTop w:val="0"/>
      <w:marBottom w:val="0"/>
      <w:divBdr>
        <w:top w:val="none" w:sz="0" w:space="0" w:color="auto"/>
        <w:left w:val="none" w:sz="0" w:space="0" w:color="auto"/>
        <w:bottom w:val="none" w:sz="0" w:space="0" w:color="auto"/>
        <w:right w:val="none" w:sz="0" w:space="0" w:color="auto"/>
      </w:divBdr>
    </w:div>
    <w:div w:id="1748843319">
      <w:bodyDiv w:val="1"/>
      <w:marLeft w:val="0"/>
      <w:marRight w:val="0"/>
      <w:marTop w:val="0"/>
      <w:marBottom w:val="0"/>
      <w:divBdr>
        <w:top w:val="none" w:sz="0" w:space="0" w:color="auto"/>
        <w:left w:val="none" w:sz="0" w:space="0" w:color="auto"/>
        <w:bottom w:val="none" w:sz="0" w:space="0" w:color="auto"/>
        <w:right w:val="none" w:sz="0" w:space="0" w:color="auto"/>
      </w:divBdr>
    </w:div>
    <w:div w:id="1766416296">
      <w:bodyDiv w:val="1"/>
      <w:marLeft w:val="0"/>
      <w:marRight w:val="0"/>
      <w:marTop w:val="0"/>
      <w:marBottom w:val="0"/>
      <w:divBdr>
        <w:top w:val="none" w:sz="0" w:space="0" w:color="auto"/>
        <w:left w:val="none" w:sz="0" w:space="0" w:color="auto"/>
        <w:bottom w:val="none" w:sz="0" w:space="0" w:color="auto"/>
        <w:right w:val="none" w:sz="0" w:space="0" w:color="auto"/>
      </w:divBdr>
    </w:div>
    <w:div w:id="1767267742">
      <w:bodyDiv w:val="1"/>
      <w:marLeft w:val="0"/>
      <w:marRight w:val="0"/>
      <w:marTop w:val="0"/>
      <w:marBottom w:val="0"/>
      <w:divBdr>
        <w:top w:val="none" w:sz="0" w:space="0" w:color="auto"/>
        <w:left w:val="none" w:sz="0" w:space="0" w:color="auto"/>
        <w:bottom w:val="none" w:sz="0" w:space="0" w:color="auto"/>
        <w:right w:val="none" w:sz="0" w:space="0" w:color="auto"/>
      </w:divBdr>
    </w:div>
    <w:div w:id="1771582194">
      <w:bodyDiv w:val="1"/>
      <w:marLeft w:val="0"/>
      <w:marRight w:val="0"/>
      <w:marTop w:val="0"/>
      <w:marBottom w:val="0"/>
      <w:divBdr>
        <w:top w:val="none" w:sz="0" w:space="0" w:color="auto"/>
        <w:left w:val="none" w:sz="0" w:space="0" w:color="auto"/>
        <w:bottom w:val="none" w:sz="0" w:space="0" w:color="auto"/>
        <w:right w:val="none" w:sz="0" w:space="0" w:color="auto"/>
      </w:divBdr>
    </w:div>
    <w:div w:id="1781948361">
      <w:bodyDiv w:val="1"/>
      <w:marLeft w:val="0"/>
      <w:marRight w:val="0"/>
      <w:marTop w:val="0"/>
      <w:marBottom w:val="0"/>
      <w:divBdr>
        <w:top w:val="none" w:sz="0" w:space="0" w:color="auto"/>
        <w:left w:val="none" w:sz="0" w:space="0" w:color="auto"/>
        <w:bottom w:val="none" w:sz="0" w:space="0" w:color="auto"/>
        <w:right w:val="none" w:sz="0" w:space="0" w:color="auto"/>
      </w:divBdr>
    </w:div>
    <w:div w:id="1794906803">
      <w:bodyDiv w:val="1"/>
      <w:marLeft w:val="0"/>
      <w:marRight w:val="0"/>
      <w:marTop w:val="0"/>
      <w:marBottom w:val="0"/>
      <w:divBdr>
        <w:top w:val="none" w:sz="0" w:space="0" w:color="auto"/>
        <w:left w:val="none" w:sz="0" w:space="0" w:color="auto"/>
        <w:bottom w:val="none" w:sz="0" w:space="0" w:color="auto"/>
        <w:right w:val="none" w:sz="0" w:space="0" w:color="auto"/>
      </w:divBdr>
    </w:div>
    <w:div w:id="1798332784">
      <w:bodyDiv w:val="1"/>
      <w:marLeft w:val="0"/>
      <w:marRight w:val="0"/>
      <w:marTop w:val="0"/>
      <w:marBottom w:val="0"/>
      <w:divBdr>
        <w:top w:val="none" w:sz="0" w:space="0" w:color="auto"/>
        <w:left w:val="none" w:sz="0" w:space="0" w:color="auto"/>
        <w:bottom w:val="none" w:sz="0" w:space="0" w:color="auto"/>
        <w:right w:val="none" w:sz="0" w:space="0" w:color="auto"/>
      </w:divBdr>
    </w:div>
    <w:div w:id="1821265010">
      <w:bodyDiv w:val="1"/>
      <w:marLeft w:val="0"/>
      <w:marRight w:val="0"/>
      <w:marTop w:val="0"/>
      <w:marBottom w:val="0"/>
      <w:divBdr>
        <w:top w:val="none" w:sz="0" w:space="0" w:color="auto"/>
        <w:left w:val="none" w:sz="0" w:space="0" w:color="auto"/>
        <w:bottom w:val="none" w:sz="0" w:space="0" w:color="auto"/>
        <w:right w:val="none" w:sz="0" w:space="0" w:color="auto"/>
      </w:divBdr>
    </w:div>
    <w:div w:id="1857111934">
      <w:bodyDiv w:val="1"/>
      <w:marLeft w:val="0"/>
      <w:marRight w:val="0"/>
      <w:marTop w:val="0"/>
      <w:marBottom w:val="0"/>
      <w:divBdr>
        <w:top w:val="none" w:sz="0" w:space="0" w:color="auto"/>
        <w:left w:val="none" w:sz="0" w:space="0" w:color="auto"/>
        <w:bottom w:val="none" w:sz="0" w:space="0" w:color="auto"/>
        <w:right w:val="none" w:sz="0" w:space="0" w:color="auto"/>
      </w:divBdr>
    </w:div>
    <w:div w:id="1866093793">
      <w:bodyDiv w:val="1"/>
      <w:marLeft w:val="0"/>
      <w:marRight w:val="0"/>
      <w:marTop w:val="0"/>
      <w:marBottom w:val="0"/>
      <w:divBdr>
        <w:top w:val="none" w:sz="0" w:space="0" w:color="auto"/>
        <w:left w:val="none" w:sz="0" w:space="0" w:color="auto"/>
        <w:bottom w:val="none" w:sz="0" w:space="0" w:color="auto"/>
        <w:right w:val="none" w:sz="0" w:space="0" w:color="auto"/>
      </w:divBdr>
    </w:div>
    <w:div w:id="1882522371">
      <w:bodyDiv w:val="1"/>
      <w:marLeft w:val="0"/>
      <w:marRight w:val="0"/>
      <w:marTop w:val="0"/>
      <w:marBottom w:val="0"/>
      <w:divBdr>
        <w:top w:val="none" w:sz="0" w:space="0" w:color="auto"/>
        <w:left w:val="none" w:sz="0" w:space="0" w:color="auto"/>
        <w:bottom w:val="none" w:sz="0" w:space="0" w:color="auto"/>
        <w:right w:val="none" w:sz="0" w:space="0" w:color="auto"/>
      </w:divBdr>
    </w:div>
    <w:div w:id="1894196606">
      <w:bodyDiv w:val="1"/>
      <w:marLeft w:val="0"/>
      <w:marRight w:val="0"/>
      <w:marTop w:val="0"/>
      <w:marBottom w:val="0"/>
      <w:divBdr>
        <w:top w:val="none" w:sz="0" w:space="0" w:color="auto"/>
        <w:left w:val="none" w:sz="0" w:space="0" w:color="auto"/>
        <w:bottom w:val="none" w:sz="0" w:space="0" w:color="auto"/>
        <w:right w:val="none" w:sz="0" w:space="0" w:color="auto"/>
      </w:divBdr>
    </w:div>
    <w:div w:id="1899588310">
      <w:bodyDiv w:val="1"/>
      <w:marLeft w:val="0"/>
      <w:marRight w:val="0"/>
      <w:marTop w:val="0"/>
      <w:marBottom w:val="0"/>
      <w:divBdr>
        <w:top w:val="none" w:sz="0" w:space="0" w:color="auto"/>
        <w:left w:val="none" w:sz="0" w:space="0" w:color="auto"/>
        <w:bottom w:val="none" w:sz="0" w:space="0" w:color="auto"/>
        <w:right w:val="none" w:sz="0" w:space="0" w:color="auto"/>
      </w:divBdr>
    </w:div>
    <w:div w:id="1901210846">
      <w:bodyDiv w:val="1"/>
      <w:marLeft w:val="0"/>
      <w:marRight w:val="0"/>
      <w:marTop w:val="0"/>
      <w:marBottom w:val="0"/>
      <w:divBdr>
        <w:top w:val="none" w:sz="0" w:space="0" w:color="auto"/>
        <w:left w:val="none" w:sz="0" w:space="0" w:color="auto"/>
        <w:bottom w:val="none" w:sz="0" w:space="0" w:color="auto"/>
        <w:right w:val="none" w:sz="0" w:space="0" w:color="auto"/>
      </w:divBdr>
    </w:div>
    <w:div w:id="1908303658">
      <w:bodyDiv w:val="1"/>
      <w:marLeft w:val="0"/>
      <w:marRight w:val="0"/>
      <w:marTop w:val="0"/>
      <w:marBottom w:val="0"/>
      <w:divBdr>
        <w:top w:val="none" w:sz="0" w:space="0" w:color="auto"/>
        <w:left w:val="none" w:sz="0" w:space="0" w:color="auto"/>
        <w:bottom w:val="none" w:sz="0" w:space="0" w:color="auto"/>
        <w:right w:val="none" w:sz="0" w:space="0" w:color="auto"/>
      </w:divBdr>
    </w:div>
    <w:div w:id="1920291619">
      <w:bodyDiv w:val="1"/>
      <w:marLeft w:val="0"/>
      <w:marRight w:val="0"/>
      <w:marTop w:val="0"/>
      <w:marBottom w:val="0"/>
      <w:divBdr>
        <w:top w:val="none" w:sz="0" w:space="0" w:color="auto"/>
        <w:left w:val="none" w:sz="0" w:space="0" w:color="auto"/>
        <w:bottom w:val="none" w:sz="0" w:space="0" w:color="auto"/>
        <w:right w:val="none" w:sz="0" w:space="0" w:color="auto"/>
      </w:divBdr>
    </w:div>
    <w:div w:id="1922907566">
      <w:bodyDiv w:val="1"/>
      <w:marLeft w:val="0"/>
      <w:marRight w:val="0"/>
      <w:marTop w:val="0"/>
      <w:marBottom w:val="0"/>
      <w:divBdr>
        <w:top w:val="none" w:sz="0" w:space="0" w:color="auto"/>
        <w:left w:val="none" w:sz="0" w:space="0" w:color="auto"/>
        <w:bottom w:val="none" w:sz="0" w:space="0" w:color="auto"/>
        <w:right w:val="none" w:sz="0" w:space="0" w:color="auto"/>
      </w:divBdr>
    </w:div>
    <w:div w:id="1924415926">
      <w:bodyDiv w:val="1"/>
      <w:marLeft w:val="0"/>
      <w:marRight w:val="0"/>
      <w:marTop w:val="0"/>
      <w:marBottom w:val="0"/>
      <w:divBdr>
        <w:top w:val="none" w:sz="0" w:space="0" w:color="auto"/>
        <w:left w:val="none" w:sz="0" w:space="0" w:color="auto"/>
        <w:bottom w:val="none" w:sz="0" w:space="0" w:color="auto"/>
        <w:right w:val="none" w:sz="0" w:space="0" w:color="auto"/>
      </w:divBdr>
    </w:div>
    <w:div w:id="1927642148">
      <w:bodyDiv w:val="1"/>
      <w:marLeft w:val="0"/>
      <w:marRight w:val="0"/>
      <w:marTop w:val="0"/>
      <w:marBottom w:val="0"/>
      <w:divBdr>
        <w:top w:val="none" w:sz="0" w:space="0" w:color="auto"/>
        <w:left w:val="none" w:sz="0" w:space="0" w:color="auto"/>
        <w:bottom w:val="none" w:sz="0" w:space="0" w:color="auto"/>
        <w:right w:val="none" w:sz="0" w:space="0" w:color="auto"/>
      </w:divBdr>
    </w:div>
    <w:div w:id="1932615256">
      <w:bodyDiv w:val="1"/>
      <w:marLeft w:val="0"/>
      <w:marRight w:val="0"/>
      <w:marTop w:val="0"/>
      <w:marBottom w:val="0"/>
      <w:divBdr>
        <w:top w:val="none" w:sz="0" w:space="0" w:color="auto"/>
        <w:left w:val="none" w:sz="0" w:space="0" w:color="auto"/>
        <w:bottom w:val="none" w:sz="0" w:space="0" w:color="auto"/>
        <w:right w:val="none" w:sz="0" w:space="0" w:color="auto"/>
      </w:divBdr>
    </w:div>
    <w:div w:id="1948196948">
      <w:bodyDiv w:val="1"/>
      <w:marLeft w:val="0"/>
      <w:marRight w:val="0"/>
      <w:marTop w:val="0"/>
      <w:marBottom w:val="0"/>
      <w:divBdr>
        <w:top w:val="none" w:sz="0" w:space="0" w:color="auto"/>
        <w:left w:val="none" w:sz="0" w:space="0" w:color="auto"/>
        <w:bottom w:val="none" w:sz="0" w:space="0" w:color="auto"/>
        <w:right w:val="none" w:sz="0" w:space="0" w:color="auto"/>
      </w:divBdr>
    </w:div>
    <w:div w:id="1953586511">
      <w:bodyDiv w:val="1"/>
      <w:marLeft w:val="0"/>
      <w:marRight w:val="0"/>
      <w:marTop w:val="0"/>
      <w:marBottom w:val="0"/>
      <w:divBdr>
        <w:top w:val="none" w:sz="0" w:space="0" w:color="auto"/>
        <w:left w:val="none" w:sz="0" w:space="0" w:color="auto"/>
        <w:bottom w:val="none" w:sz="0" w:space="0" w:color="auto"/>
        <w:right w:val="none" w:sz="0" w:space="0" w:color="auto"/>
      </w:divBdr>
    </w:div>
    <w:div w:id="1962569313">
      <w:bodyDiv w:val="1"/>
      <w:marLeft w:val="0"/>
      <w:marRight w:val="0"/>
      <w:marTop w:val="0"/>
      <w:marBottom w:val="0"/>
      <w:divBdr>
        <w:top w:val="none" w:sz="0" w:space="0" w:color="auto"/>
        <w:left w:val="none" w:sz="0" w:space="0" w:color="auto"/>
        <w:bottom w:val="none" w:sz="0" w:space="0" w:color="auto"/>
        <w:right w:val="none" w:sz="0" w:space="0" w:color="auto"/>
      </w:divBdr>
    </w:div>
    <w:div w:id="1963149551">
      <w:bodyDiv w:val="1"/>
      <w:marLeft w:val="0"/>
      <w:marRight w:val="0"/>
      <w:marTop w:val="0"/>
      <w:marBottom w:val="0"/>
      <w:divBdr>
        <w:top w:val="none" w:sz="0" w:space="0" w:color="auto"/>
        <w:left w:val="none" w:sz="0" w:space="0" w:color="auto"/>
        <w:bottom w:val="none" w:sz="0" w:space="0" w:color="auto"/>
        <w:right w:val="none" w:sz="0" w:space="0" w:color="auto"/>
      </w:divBdr>
    </w:div>
    <w:div w:id="1996831205">
      <w:bodyDiv w:val="1"/>
      <w:marLeft w:val="0"/>
      <w:marRight w:val="0"/>
      <w:marTop w:val="0"/>
      <w:marBottom w:val="0"/>
      <w:divBdr>
        <w:top w:val="none" w:sz="0" w:space="0" w:color="auto"/>
        <w:left w:val="none" w:sz="0" w:space="0" w:color="auto"/>
        <w:bottom w:val="none" w:sz="0" w:space="0" w:color="auto"/>
        <w:right w:val="none" w:sz="0" w:space="0" w:color="auto"/>
      </w:divBdr>
    </w:div>
    <w:div w:id="2002076666">
      <w:bodyDiv w:val="1"/>
      <w:marLeft w:val="0"/>
      <w:marRight w:val="0"/>
      <w:marTop w:val="0"/>
      <w:marBottom w:val="0"/>
      <w:divBdr>
        <w:top w:val="none" w:sz="0" w:space="0" w:color="auto"/>
        <w:left w:val="none" w:sz="0" w:space="0" w:color="auto"/>
        <w:bottom w:val="none" w:sz="0" w:space="0" w:color="auto"/>
        <w:right w:val="none" w:sz="0" w:space="0" w:color="auto"/>
      </w:divBdr>
      <w:divsChild>
        <w:div w:id="1878352149">
          <w:marLeft w:val="0"/>
          <w:marRight w:val="0"/>
          <w:marTop w:val="0"/>
          <w:marBottom w:val="0"/>
          <w:divBdr>
            <w:top w:val="none" w:sz="0" w:space="0" w:color="auto"/>
            <w:left w:val="none" w:sz="0" w:space="0" w:color="auto"/>
            <w:bottom w:val="none" w:sz="0" w:space="0" w:color="auto"/>
            <w:right w:val="none" w:sz="0" w:space="0" w:color="auto"/>
          </w:divBdr>
          <w:divsChild>
            <w:div w:id="331101264">
              <w:marLeft w:val="0"/>
              <w:marRight w:val="0"/>
              <w:marTop w:val="0"/>
              <w:marBottom w:val="0"/>
              <w:divBdr>
                <w:top w:val="none" w:sz="0" w:space="0" w:color="auto"/>
                <w:left w:val="none" w:sz="0" w:space="0" w:color="auto"/>
                <w:bottom w:val="none" w:sz="0" w:space="0" w:color="auto"/>
                <w:right w:val="none" w:sz="0" w:space="0" w:color="auto"/>
              </w:divBdr>
              <w:divsChild>
                <w:div w:id="905459376">
                  <w:marLeft w:val="0"/>
                  <w:marRight w:val="0"/>
                  <w:marTop w:val="0"/>
                  <w:marBottom w:val="0"/>
                  <w:divBdr>
                    <w:top w:val="none" w:sz="0" w:space="0" w:color="auto"/>
                    <w:left w:val="none" w:sz="0" w:space="0" w:color="auto"/>
                    <w:bottom w:val="none" w:sz="0" w:space="0" w:color="auto"/>
                    <w:right w:val="none" w:sz="0" w:space="0" w:color="auto"/>
                  </w:divBdr>
                  <w:divsChild>
                    <w:div w:id="542838149">
                      <w:marLeft w:val="0"/>
                      <w:marRight w:val="0"/>
                      <w:marTop w:val="0"/>
                      <w:marBottom w:val="0"/>
                      <w:divBdr>
                        <w:top w:val="none" w:sz="0" w:space="0" w:color="auto"/>
                        <w:left w:val="none" w:sz="0" w:space="0" w:color="auto"/>
                        <w:bottom w:val="none" w:sz="0" w:space="0" w:color="auto"/>
                        <w:right w:val="none" w:sz="0" w:space="0" w:color="auto"/>
                      </w:divBdr>
                      <w:divsChild>
                        <w:div w:id="751044462">
                          <w:marLeft w:val="0"/>
                          <w:marRight w:val="0"/>
                          <w:marTop w:val="0"/>
                          <w:marBottom w:val="0"/>
                          <w:divBdr>
                            <w:top w:val="none" w:sz="0" w:space="0" w:color="auto"/>
                            <w:left w:val="none" w:sz="0" w:space="0" w:color="auto"/>
                            <w:bottom w:val="none" w:sz="0" w:space="0" w:color="auto"/>
                            <w:right w:val="none" w:sz="0" w:space="0" w:color="auto"/>
                          </w:divBdr>
                          <w:divsChild>
                            <w:div w:id="13119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699221">
      <w:bodyDiv w:val="1"/>
      <w:marLeft w:val="0"/>
      <w:marRight w:val="0"/>
      <w:marTop w:val="0"/>
      <w:marBottom w:val="0"/>
      <w:divBdr>
        <w:top w:val="none" w:sz="0" w:space="0" w:color="auto"/>
        <w:left w:val="none" w:sz="0" w:space="0" w:color="auto"/>
        <w:bottom w:val="none" w:sz="0" w:space="0" w:color="auto"/>
        <w:right w:val="none" w:sz="0" w:space="0" w:color="auto"/>
      </w:divBdr>
    </w:div>
    <w:div w:id="2009403793">
      <w:bodyDiv w:val="1"/>
      <w:marLeft w:val="0"/>
      <w:marRight w:val="0"/>
      <w:marTop w:val="0"/>
      <w:marBottom w:val="0"/>
      <w:divBdr>
        <w:top w:val="none" w:sz="0" w:space="0" w:color="auto"/>
        <w:left w:val="none" w:sz="0" w:space="0" w:color="auto"/>
        <w:bottom w:val="none" w:sz="0" w:space="0" w:color="auto"/>
        <w:right w:val="none" w:sz="0" w:space="0" w:color="auto"/>
      </w:divBdr>
    </w:div>
    <w:div w:id="2014456241">
      <w:bodyDiv w:val="1"/>
      <w:marLeft w:val="0"/>
      <w:marRight w:val="0"/>
      <w:marTop w:val="0"/>
      <w:marBottom w:val="0"/>
      <w:divBdr>
        <w:top w:val="none" w:sz="0" w:space="0" w:color="auto"/>
        <w:left w:val="none" w:sz="0" w:space="0" w:color="auto"/>
        <w:bottom w:val="none" w:sz="0" w:space="0" w:color="auto"/>
        <w:right w:val="none" w:sz="0" w:space="0" w:color="auto"/>
      </w:divBdr>
    </w:div>
    <w:div w:id="2019235401">
      <w:bodyDiv w:val="1"/>
      <w:marLeft w:val="0"/>
      <w:marRight w:val="0"/>
      <w:marTop w:val="0"/>
      <w:marBottom w:val="0"/>
      <w:divBdr>
        <w:top w:val="none" w:sz="0" w:space="0" w:color="auto"/>
        <w:left w:val="none" w:sz="0" w:space="0" w:color="auto"/>
        <w:bottom w:val="none" w:sz="0" w:space="0" w:color="auto"/>
        <w:right w:val="none" w:sz="0" w:space="0" w:color="auto"/>
      </w:divBdr>
    </w:div>
    <w:div w:id="2021423498">
      <w:bodyDiv w:val="1"/>
      <w:marLeft w:val="0"/>
      <w:marRight w:val="0"/>
      <w:marTop w:val="0"/>
      <w:marBottom w:val="0"/>
      <w:divBdr>
        <w:top w:val="none" w:sz="0" w:space="0" w:color="auto"/>
        <w:left w:val="none" w:sz="0" w:space="0" w:color="auto"/>
        <w:bottom w:val="none" w:sz="0" w:space="0" w:color="auto"/>
        <w:right w:val="none" w:sz="0" w:space="0" w:color="auto"/>
      </w:divBdr>
    </w:div>
    <w:div w:id="2028671182">
      <w:bodyDiv w:val="1"/>
      <w:marLeft w:val="0"/>
      <w:marRight w:val="0"/>
      <w:marTop w:val="0"/>
      <w:marBottom w:val="0"/>
      <w:divBdr>
        <w:top w:val="none" w:sz="0" w:space="0" w:color="auto"/>
        <w:left w:val="none" w:sz="0" w:space="0" w:color="auto"/>
        <w:bottom w:val="none" w:sz="0" w:space="0" w:color="auto"/>
        <w:right w:val="none" w:sz="0" w:space="0" w:color="auto"/>
      </w:divBdr>
    </w:div>
    <w:div w:id="2051413282">
      <w:bodyDiv w:val="1"/>
      <w:marLeft w:val="0"/>
      <w:marRight w:val="0"/>
      <w:marTop w:val="0"/>
      <w:marBottom w:val="0"/>
      <w:divBdr>
        <w:top w:val="none" w:sz="0" w:space="0" w:color="auto"/>
        <w:left w:val="none" w:sz="0" w:space="0" w:color="auto"/>
        <w:bottom w:val="none" w:sz="0" w:space="0" w:color="auto"/>
        <w:right w:val="none" w:sz="0" w:space="0" w:color="auto"/>
      </w:divBdr>
    </w:div>
    <w:div w:id="2058773444">
      <w:bodyDiv w:val="1"/>
      <w:marLeft w:val="0"/>
      <w:marRight w:val="0"/>
      <w:marTop w:val="0"/>
      <w:marBottom w:val="0"/>
      <w:divBdr>
        <w:top w:val="none" w:sz="0" w:space="0" w:color="auto"/>
        <w:left w:val="none" w:sz="0" w:space="0" w:color="auto"/>
        <w:bottom w:val="none" w:sz="0" w:space="0" w:color="auto"/>
        <w:right w:val="none" w:sz="0" w:space="0" w:color="auto"/>
      </w:divBdr>
    </w:div>
    <w:div w:id="2060392945">
      <w:bodyDiv w:val="1"/>
      <w:marLeft w:val="0"/>
      <w:marRight w:val="0"/>
      <w:marTop w:val="0"/>
      <w:marBottom w:val="0"/>
      <w:divBdr>
        <w:top w:val="none" w:sz="0" w:space="0" w:color="auto"/>
        <w:left w:val="none" w:sz="0" w:space="0" w:color="auto"/>
        <w:bottom w:val="none" w:sz="0" w:space="0" w:color="auto"/>
        <w:right w:val="none" w:sz="0" w:space="0" w:color="auto"/>
      </w:divBdr>
    </w:div>
    <w:div w:id="2065327016">
      <w:bodyDiv w:val="1"/>
      <w:marLeft w:val="0"/>
      <w:marRight w:val="0"/>
      <w:marTop w:val="0"/>
      <w:marBottom w:val="0"/>
      <w:divBdr>
        <w:top w:val="none" w:sz="0" w:space="0" w:color="auto"/>
        <w:left w:val="none" w:sz="0" w:space="0" w:color="auto"/>
        <w:bottom w:val="none" w:sz="0" w:space="0" w:color="auto"/>
        <w:right w:val="none" w:sz="0" w:space="0" w:color="auto"/>
      </w:divBdr>
    </w:div>
    <w:div w:id="2080515846">
      <w:bodyDiv w:val="1"/>
      <w:marLeft w:val="0"/>
      <w:marRight w:val="0"/>
      <w:marTop w:val="0"/>
      <w:marBottom w:val="0"/>
      <w:divBdr>
        <w:top w:val="none" w:sz="0" w:space="0" w:color="auto"/>
        <w:left w:val="none" w:sz="0" w:space="0" w:color="auto"/>
        <w:bottom w:val="none" w:sz="0" w:space="0" w:color="auto"/>
        <w:right w:val="none" w:sz="0" w:space="0" w:color="auto"/>
      </w:divBdr>
    </w:div>
    <w:div w:id="2102213953">
      <w:bodyDiv w:val="1"/>
      <w:marLeft w:val="0"/>
      <w:marRight w:val="0"/>
      <w:marTop w:val="0"/>
      <w:marBottom w:val="0"/>
      <w:divBdr>
        <w:top w:val="none" w:sz="0" w:space="0" w:color="auto"/>
        <w:left w:val="none" w:sz="0" w:space="0" w:color="auto"/>
        <w:bottom w:val="none" w:sz="0" w:space="0" w:color="auto"/>
        <w:right w:val="none" w:sz="0" w:space="0" w:color="auto"/>
      </w:divBdr>
    </w:div>
    <w:div w:id="2108380785">
      <w:bodyDiv w:val="1"/>
      <w:marLeft w:val="0"/>
      <w:marRight w:val="0"/>
      <w:marTop w:val="0"/>
      <w:marBottom w:val="0"/>
      <w:divBdr>
        <w:top w:val="none" w:sz="0" w:space="0" w:color="auto"/>
        <w:left w:val="none" w:sz="0" w:space="0" w:color="auto"/>
        <w:bottom w:val="none" w:sz="0" w:space="0" w:color="auto"/>
        <w:right w:val="none" w:sz="0" w:space="0" w:color="auto"/>
      </w:divBdr>
    </w:div>
    <w:div w:id="2112047058">
      <w:bodyDiv w:val="1"/>
      <w:marLeft w:val="0"/>
      <w:marRight w:val="0"/>
      <w:marTop w:val="0"/>
      <w:marBottom w:val="0"/>
      <w:divBdr>
        <w:top w:val="none" w:sz="0" w:space="0" w:color="auto"/>
        <w:left w:val="none" w:sz="0" w:space="0" w:color="auto"/>
        <w:bottom w:val="none" w:sz="0" w:space="0" w:color="auto"/>
        <w:right w:val="none" w:sz="0" w:space="0" w:color="auto"/>
      </w:divBdr>
    </w:div>
    <w:div w:id="2124106285">
      <w:bodyDiv w:val="1"/>
      <w:marLeft w:val="0"/>
      <w:marRight w:val="0"/>
      <w:marTop w:val="0"/>
      <w:marBottom w:val="0"/>
      <w:divBdr>
        <w:top w:val="none" w:sz="0" w:space="0" w:color="auto"/>
        <w:left w:val="none" w:sz="0" w:space="0" w:color="auto"/>
        <w:bottom w:val="none" w:sz="0" w:space="0" w:color="auto"/>
        <w:right w:val="none" w:sz="0" w:space="0" w:color="auto"/>
      </w:divBdr>
    </w:div>
    <w:div w:id="2135102043">
      <w:bodyDiv w:val="1"/>
      <w:marLeft w:val="0"/>
      <w:marRight w:val="0"/>
      <w:marTop w:val="0"/>
      <w:marBottom w:val="0"/>
      <w:divBdr>
        <w:top w:val="none" w:sz="0" w:space="0" w:color="auto"/>
        <w:left w:val="none" w:sz="0" w:space="0" w:color="auto"/>
        <w:bottom w:val="none" w:sz="0" w:space="0" w:color="auto"/>
        <w:right w:val="none" w:sz="0" w:space="0" w:color="auto"/>
      </w:divBdr>
    </w:div>
    <w:div w:id="214114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s>
</file>

<file path=word/_rels/footer1.xml.rels><?xml version="1.0" encoding="UTF-8" standalone="yes"?>
<Relationships xmlns="http://schemas.openxmlformats.org/package/2006/relationships"><Relationship Id="rId3" Type="http://schemas.openxmlformats.org/officeDocument/2006/relationships/hyperlink" Target="mailto:Info@wcrc.govt.nz" TargetMode="External"/><Relationship Id="rId2" Type="http://schemas.openxmlformats.org/officeDocument/2006/relationships/hyperlink" Target="mailto:Info@wcrc.govt.nz"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4224B-F01A-46F2-AB5B-A55EBCDB2FE7}"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NZ"/>
        </a:p>
      </dgm:t>
    </dgm:pt>
    <dgm:pt modelId="{CD261435-039A-48CB-8F62-2E54C556E3FA}" type="asst">
      <dgm:prSet phldrT="[Text]" custT="1"/>
      <dgm:spPr/>
      <dgm:t>
        <a:bodyPr/>
        <a:lstStyle/>
        <a:p>
          <a:r>
            <a:rPr lang="en-NZ" sz="700"/>
            <a:t>Chief Executive Officer</a:t>
          </a:r>
        </a:p>
      </dgm:t>
    </dgm:pt>
    <dgm:pt modelId="{B8C6DA2B-A713-414F-B772-84D8878DFED1}" type="parTrans" cxnId="{6EB1FB73-00DD-4E06-964F-E8F8DE9791F3}">
      <dgm:prSet/>
      <dgm:spPr/>
      <dgm:t>
        <a:bodyPr/>
        <a:lstStyle/>
        <a:p>
          <a:endParaRPr lang="en-NZ"/>
        </a:p>
      </dgm:t>
    </dgm:pt>
    <dgm:pt modelId="{96736826-762E-4163-90D4-25A3ECBA849B}" type="sibTrans" cxnId="{6EB1FB73-00DD-4E06-964F-E8F8DE9791F3}">
      <dgm:prSet/>
      <dgm:spPr/>
      <dgm:t>
        <a:bodyPr/>
        <a:lstStyle/>
        <a:p>
          <a:endParaRPr lang="en-NZ"/>
        </a:p>
      </dgm:t>
    </dgm:pt>
    <dgm:pt modelId="{4DE48AFC-E4B7-41B9-8391-4410FA44A46D}">
      <dgm:prSet custT="1"/>
      <dgm:spPr>
        <a:noFill/>
        <a:ln>
          <a:solidFill>
            <a:schemeClr val="accent1"/>
          </a:solidFill>
        </a:ln>
      </dgm:spPr>
      <dgm:t>
        <a:bodyPr/>
        <a:lstStyle/>
        <a:p>
          <a:r>
            <a:rPr lang="en-NZ" sz="700" b="0"/>
            <a:t>CFO &amp; GM Coporate Services</a:t>
          </a:r>
        </a:p>
      </dgm:t>
    </dgm:pt>
    <dgm:pt modelId="{512238FF-0D8D-4573-9217-A74F774C331E}" type="parTrans" cxnId="{76E3433C-56B2-4B70-9A83-41A5AA4D6E61}">
      <dgm:prSet/>
      <dgm:spPr/>
      <dgm:t>
        <a:bodyPr/>
        <a:lstStyle/>
        <a:p>
          <a:endParaRPr lang="en-NZ" sz="800"/>
        </a:p>
      </dgm:t>
    </dgm:pt>
    <dgm:pt modelId="{D7A9B9BF-CB1B-4D79-8014-3458F1C38E94}" type="sibTrans" cxnId="{76E3433C-56B2-4B70-9A83-41A5AA4D6E61}">
      <dgm:prSet/>
      <dgm:spPr/>
      <dgm:t>
        <a:bodyPr/>
        <a:lstStyle/>
        <a:p>
          <a:endParaRPr lang="en-NZ"/>
        </a:p>
      </dgm:t>
    </dgm:pt>
    <dgm:pt modelId="{69E3F4F4-6BA9-4893-ADCB-A330483344EA}">
      <dgm:prSet custT="1"/>
      <dgm:spPr>
        <a:noFill/>
        <a:ln>
          <a:solidFill>
            <a:schemeClr val="accent1"/>
          </a:solidFill>
        </a:ln>
      </dgm:spPr>
      <dgm:t>
        <a:bodyPr/>
        <a:lstStyle/>
        <a:p>
          <a:r>
            <a:rPr lang="en-NZ" sz="700" b="0"/>
            <a:t>Principal Planning &amp; Reporting Officer</a:t>
          </a:r>
        </a:p>
      </dgm:t>
    </dgm:pt>
    <dgm:pt modelId="{6063D4C0-2906-48E8-86FD-3CFC866290E9}" type="parTrans" cxnId="{B908DB04-1BB0-4B46-A070-20F27E7243F3}">
      <dgm:prSet/>
      <dgm:spPr/>
      <dgm:t>
        <a:bodyPr/>
        <a:lstStyle/>
        <a:p>
          <a:endParaRPr lang="en-NZ" sz="800"/>
        </a:p>
      </dgm:t>
    </dgm:pt>
    <dgm:pt modelId="{0D0E07D6-0C6E-4084-B6A7-26523B939345}" type="sibTrans" cxnId="{B908DB04-1BB0-4B46-A070-20F27E7243F3}">
      <dgm:prSet/>
      <dgm:spPr/>
      <dgm:t>
        <a:bodyPr/>
        <a:lstStyle/>
        <a:p>
          <a:endParaRPr lang="en-NZ"/>
        </a:p>
      </dgm:t>
    </dgm:pt>
    <dgm:pt modelId="{2F2DCEFB-66CB-42CC-ADAD-35BB01BFC93A}">
      <dgm:prSet custT="1"/>
      <dgm:spPr>
        <a:solidFill>
          <a:schemeClr val="accent6">
            <a:lumMod val="20000"/>
            <a:lumOff val="80000"/>
          </a:schemeClr>
        </a:solidFill>
        <a:ln>
          <a:solidFill>
            <a:schemeClr val="accent6">
              <a:lumMod val="75000"/>
            </a:schemeClr>
          </a:solidFill>
        </a:ln>
      </dgm:spPr>
      <dgm:t>
        <a:bodyPr/>
        <a:lstStyle/>
        <a:p>
          <a:r>
            <a:rPr lang="en-NZ" sz="700" b="1"/>
            <a:t>Finance Manager</a:t>
          </a:r>
        </a:p>
      </dgm:t>
    </dgm:pt>
    <dgm:pt modelId="{6B9A6CA8-68E1-4F3D-8505-844A8BE4B8F7}" type="parTrans" cxnId="{936A6F4F-E8F4-41A7-8621-13ADBF0594F5}">
      <dgm:prSet/>
      <dgm:spPr/>
      <dgm:t>
        <a:bodyPr/>
        <a:lstStyle/>
        <a:p>
          <a:endParaRPr lang="en-NZ"/>
        </a:p>
      </dgm:t>
    </dgm:pt>
    <dgm:pt modelId="{2BC08B06-E812-4DA2-97EE-8174A0C7B58A}" type="sibTrans" cxnId="{936A6F4F-E8F4-41A7-8621-13ADBF0594F5}">
      <dgm:prSet/>
      <dgm:spPr/>
      <dgm:t>
        <a:bodyPr/>
        <a:lstStyle/>
        <a:p>
          <a:endParaRPr lang="en-NZ"/>
        </a:p>
      </dgm:t>
    </dgm:pt>
    <dgm:pt modelId="{DEFF4816-7D4B-4859-AEFE-4EE1D32FEE80}">
      <dgm:prSet custT="1"/>
      <dgm:spPr/>
      <dgm:t>
        <a:bodyPr/>
        <a:lstStyle/>
        <a:p>
          <a:r>
            <a:rPr lang="en-NZ" sz="700"/>
            <a:t>Accounts Receivable Officer</a:t>
          </a:r>
        </a:p>
      </dgm:t>
    </dgm:pt>
    <dgm:pt modelId="{33151BDF-CAD6-4993-9CD7-5E54D4D4B208}" type="parTrans" cxnId="{D26C6006-2DA7-4EBC-8EA8-02F495CCFF09}">
      <dgm:prSet/>
      <dgm:spPr/>
      <dgm:t>
        <a:bodyPr/>
        <a:lstStyle/>
        <a:p>
          <a:endParaRPr lang="en-NZ"/>
        </a:p>
      </dgm:t>
    </dgm:pt>
    <dgm:pt modelId="{F01DC413-5387-46C0-86BB-BAA1A350EE37}" type="sibTrans" cxnId="{D26C6006-2DA7-4EBC-8EA8-02F495CCFF09}">
      <dgm:prSet/>
      <dgm:spPr/>
      <dgm:t>
        <a:bodyPr/>
        <a:lstStyle/>
        <a:p>
          <a:endParaRPr lang="en-NZ"/>
        </a:p>
      </dgm:t>
    </dgm:pt>
    <dgm:pt modelId="{EC6E6E0A-4DA6-4C63-8E68-EFE255A5AFF5}">
      <dgm:prSet custT="1"/>
      <dgm:spPr/>
      <dgm:t>
        <a:bodyPr/>
        <a:lstStyle/>
        <a:p>
          <a:r>
            <a:rPr lang="en-NZ" sz="700"/>
            <a:t>Accounts Payable Officer</a:t>
          </a:r>
        </a:p>
      </dgm:t>
    </dgm:pt>
    <dgm:pt modelId="{DE0DB417-CD39-445B-AB92-0B06FC72DAB2}" type="parTrans" cxnId="{E0ADC50B-81FB-43DB-8E8C-37661F0EBB79}">
      <dgm:prSet/>
      <dgm:spPr/>
      <dgm:t>
        <a:bodyPr/>
        <a:lstStyle/>
        <a:p>
          <a:endParaRPr lang="en-NZ"/>
        </a:p>
      </dgm:t>
    </dgm:pt>
    <dgm:pt modelId="{7C0968A0-66E6-459C-A573-165CF79DDF82}" type="sibTrans" cxnId="{E0ADC50B-81FB-43DB-8E8C-37661F0EBB79}">
      <dgm:prSet/>
      <dgm:spPr/>
      <dgm:t>
        <a:bodyPr/>
        <a:lstStyle/>
        <a:p>
          <a:endParaRPr lang="en-NZ"/>
        </a:p>
      </dgm:t>
    </dgm:pt>
    <dgm:pt modelId="{046D8DE8-5836-425F-9A49-BFBC0CC7AC69}">
      <dgm:prSet custT="1"/>
      <dgm:spPr/>
      <dgm:t>
        <a:bodyPr/>
        <a:lstStyle/>
        <a:p>
          <a:r>
            <a:rPr lang="en-NZ" sz="700"/>
            <a:t>Senior Management Accountant </a:t>
          </a:r>
        </a:p>
      </dgm:t>
    </dgm:pt>
    <dgm:pt modelId="{268C8CAE-7E48-454C-BF64-377A7E64DF2E}" type="parTrans" cxnId="{84662CA1-705D-42A6-B241-F6B5CFEB906F}">
      <dgm:prSet/>
      <dgm:spPr/>
      <dgm:t>
        <a:bodyPr/>
        <a:lstStyle/>
        <a:p>
          <a:endParaRPr lang="en-NZ"/>
        </a:p>
      </dgm:t>
    </dgm:pt>
    <dgm:pt modelId="{423AD05B-01FD-4E2D-9DAC-AFBD91CD4207}" type="sibTrans" cxnId="{84662CA1-705D-42A6-B241-F6B5CFEB906F}">
      <dgm:prSet/>
      <dgm:spPr/>
      <dgm:t>
        <a:bodyPr/>
        <a:lstStyle/>
        <a:p>
          <a:endParaRPr lang="en-NZ"/>
        </a:p>
      </dgm:t>
    </dgm:pt>
    <dgm:pt modelId="{E3D42467-B722-4E67-BED7-428002BD79DE}">
      <dgm:prSet custT="1"/>
      <dgm:spPr/>
      <dgm:t>
        <a:bodyPr/>
        <a:lstStyle/>
        <a:p>
          <a:r>
            <a:rPr lang="en-NZ" sz="700"/>
            <a:t>Project Accountant</a:t>
          </a:r>
        </a:p>
      </dgm:t>
    </dgm:pt>
    <dgm:pt modelId="{D27EA373-C208-4EB2-AFC7-E2E3EF171817}" type="parTrans" cxnId="{6885EAB5-B637-45F5-931B-6BC1FDD8E2E7}">
      <dgm:prSet/>
      <dgm:spPr/>
      <dgm:t>
        <a:bodyPr/>
        <a:lstStyle/>
        <a:p>
          <a:endParaRPr lang="en-NZ"/>
        </a:p>
      </dgm:t>
    </dgm:pt>
    <dgm:pt modelId="{D4990AF0-7061-4E93-8DA5-0FDAF59137B6}" type="sibTrans" cxnId="{6885EAB5-B637-45F5-931B-6BC1FDD8E2E7}">
      <dgm:prSet/>
      <dgm:spPr/>
      <dgm:t>
        <a:bodyPr/>
        <a:lstStyle/>
        <a:p>
          <a:endParaRPr lang="en-NZ"/>
        </a:p>
      </dgm:t>
    </dgm:pt>
    <dgm:pt modelId="{DBFBCC4C-DE3C-4F65-8D13-91EE934552F1}">
      <dgm:prSet custT="1"/>
      <dgm:spPr/>
      <dgm:t>
        <a:bodyPr/>
        <a:lstStyle/>
        <a:p>
          <a:r>
            <a:rPr lang="en-NZ" sz="700"/>
            <a:t>Customer Services Officer x2</a:t>
          </a:r>
        </a:p>
      </dgm:t>
    </dgm:pt>
    <dgm:pt modelId="{70598457-C61A-4D01-A139-51B839768404}" type="parTrans" cxnId="{BC29AFFE-4475-4E6E-AF41-B91958A2683A}">
      <dgm:prSet/>
      <dgm:spPr/>
      <dgm:t>
        <a:bodyPr/>
        <a:lstStyle/>
        <a:p>
          <a:endParaRPr lang="en-NZ"/>
        </a:p>
      </dgm:t>
    </dgm:pt>
    <dgm:pt modelId="{3198B433-2346-47A7-8F6E-C68AD5BAE91D}" type="sibTrans" cxnId="{BC29AFFE-4475-4E6E-AF41-B91958A2683A}">
      <dgm:prSet/>
      <dgm:spPr/>
      <dgm:t>
        <a:bodyPr/>
        <a:lstStyle/>
        <a:p>
          <a:endParaRPr lang="en-NZ"/>
        </a:p>
      </dgm:t>
    </dgm:pt>
    <dgm:pt modelId="{3CADA130-F5A3-485B-B153-9F1001F76596}">
      <dgm:prSet custT="1"/>
      <dgm:spPr/>
      <dgm:t>
        <a:bodyPr/>
        <a:lstStyle/>
        <a:p>
          <a:r>
            <a:rPr lang="en-NZ" sz="700" b="0"/>
            <a:t>Senior Rates Officer</a:t>
          </a:r>
        </a:p>
      </dgm:t>
    </dgm:pt>
    <dgm:pt modelId="{5F8774BC-54BD-4E0D-AE4D-5B4AFAA67999}" type="parTrans" cxnId="{7A4012F3-A964-4917-B7B6-770AEA1F7B22}">
      <dgm:prSet/>
      <dgm:spPr/>
      <dgm:t>
        <a:bodyPr/>
        <a:lstStyle/>
        <a:p>
          <a:endParaRPr lang="en-NZ"/>
        </a:p>
      </dgm:t>
    </dgm:pt>
    <dgm:pt modelId="{66CED7F5-3094-453E-A242-AF3EE6781602}" type="sibTrans" cxnId="{7A4012F3-A964-4917-B7B6-770AEA1F7B22}">
      <dgm:prSet/>
      <dgm:spPr/>
      <dgm:t>
        <a:bodyPr/>
        <a:lstStyle/>
        <a:p>
          <a:endParaRPr lang="en-NZ"/>
        </a:p>
      </dgm:t>
    </dgm:pt>
    <dgm:pt modelId="{9396BE08-75EC-418F-BFB0-BC94771F349C}">
      <dgm:prSet custT="1"/>
      <dgm:spPr/>
      <dgm:t>
        <a:bodyPr/>
        <a:lstStyle/>
        <a:p>
          <a:r>
            <a:rPr lang="en-NZ" sz="700"/>
            <a:t>Rates Officer</a:t>
          </a:r>
        </a:p>
      </dgm:t>
    </dgm:pt>
    <dgm:pt modelId="{B5ED4CBE-95E6-41B9-889A-2550F6288398}" type="parTrans" cxnId="{F7B9B489-35AA-42D3-BD7F-462841C1AB1C}">
      <dgm:prSet/>
      <dgm:spPr/>
      <dgm:t>
        <a:bodyPr/>
        <a:lstStyle/>
        <a:p>
          <a:endParaRPr lang="en-NZ"/>
        </a:p>
      </dgm:t>
    </dgm:pt>
    <dgm:pt modelId="{234B2E9D-88F4-4D76-8B0F-3614B2DFEC78}" type="sibTrans" cxnId="{F7B9B489-35AA-42D3-BD7F-462841C1AB1C}">
      <dgm:prSet/>
      <dgm:spPr/>
      <dgm:t>
        <a:bodyPr/>
        <a:lstStyle/>
        <a:p>
          <a:endParaRPr lang="en-NZ"/>
        </a:p>
      </dgm:t>
    </dgm:pt>
    <dgm:pt modelId="{9ADEA088-A596-48B3-B3FB-F0D120758AF1}" type="pres">
      <dgm:prSet presAssocID="{42F4224B-F01A-46F2-AB5B-A55EBCDB2FE7}" presName="hierChild1" presStyleCnt="0">
        <dgm:presLayoutVars>
          <dgm:orgChart val="1"/>
          <dgm:chPref val="1"/>
          <dgm:dir/>
          <dgm:animOne val="branch"/>
          <dgm:animLvl val="lvl"/>
          <dgm:resizeHandles/>
        </dgm:presLayoutVars>
      </dgm:prSet>
      <dgm:spPr/>
    </dgm:pt>
    <dgm:pt modelId="{F66897C9-5844-465B-84B2-8131530EE1CF}" type="pres">
      <dgm:prSet presAssocID="{CD261435-039A-48CB-8F62-2E54C556E3FA}" presName="hierRoot1" presStyleCnt="0">
        <dgm:presLayoutVars>
          <dgm:hierBranch val="init"/>
        </dgm:presLayoutVars>
      </dgm:prSet>
      <dgm:spPr/>
    </dgm:pt>
    <dgm:pt modelId="{BBAC6BDD-D885-48AC-8DA6-7B1BD50E5684}" type="pres">
      <dgm:prSet presAssocID="{CD261435-039A-48CB-8F62-2E54C556E3FA}" presName="rootComposite1" presStyleCnt="0"/>
      <dgm:spPr/>
    </dgm:pt>
    <dgm:pt modelId="{B8CAB64E-8366-4BD5-A6D7-F344E7FBF21D}" type="pres">
      <dgm:prSet presAssocID="{CD261435-039A-48CB-8F62-2E54C556E3FA}" presName="rootText1" presStyleLbl="node0" presStyleIdx="0" presStyleCnt="1">
        <dgm:presLayoutVars>
          <dgm:chPref val="3"/>
        </dgm:presLayoutVars>
      </dgm:prSet>
      <dgm:spPr/>
    </dgm:pt>
    <dgm:pt modelId="{0DA2EDFB-31C6-41A1-8775-696F99FAFD71}" type="pres">
      <dgm:prSet presAssocID="{CD261435-039A-48CB-8F62-2E54C556E3FA}" presName="rootConnector1" presStyleLbl="asst0" presStyleIdx="0" presStyleCnt="0"/>
      <dgm:spPr/>
    </dgm:pt>
    <dgm:pt modelId="{74560ED1-D513-48B1-A443-2D3E5BDE052A}" type="pres">
      <dgm:prSet presAssocID="{CD261435-039A-48CB-8F62-2E54C556E3FA}" presName="hierChild2" presStyleCnt="0"/>
      <dgm:spPr/>
    </dgm:pt>
    <dgm:pt modelId="{E132F5C0-B618-4C79-BE73-8F2B19BC3C3E}" type="pres">
      <dgm:prSet presAssocID="{512238FF-0D8D-4573-9217-A74F774C331E}" presName="Name37" presStyleLbl="parChTrans1D2" presStyleIdx="0" presStyleCnt="1"/>
      <dgm:spPr/>
    </dgm:pt>
    <dgm:pt modelId="{666F0F5C-AE07-440E-949D-0A3795103175}" type="pres">
      <dgm:prSet presAssocID="{4DE48AFC-E4B7-41B9-8391-4410FA44A46D}" presName="hierRoot2" presStyleCnt="0">
        <dgm:presLayoutVars>
          <dgm:hierBranch val="init"/>
        </dgm:presLayoutVars>
      </dgm:prSet>
      <dgm:spPr/>
    </dgm:pt>
    <dgm:pt modelId="{A4C9A25F-F701-42C4-BAF2-80B6F23A71C6}" type="pres">
      <dgm:prSet presAssocID="{4DE48AFC-E4B7-41B9-8391-4410FA44A46D}" presName="rootComposite" presStyleCnt="0"/>
      <dgm:spPr/>
    </dgm:pt>
    <dgm:pt modelId="{6A493B2C-69E3-4C2C-B38D-0F02BE825CBE}" type="pres">
      <dgm:prSet presAssocID="{4DE48AFC-E4B7-41B9-8391-4410FA44A46D}" presName="rootText" presStyleLbl="node2" presStyleIdx="0" presStyleCnt="1">
        <dgm:presLayoutVars>
          <dgm:chPref val="3"/>
        </dgm:presLayoutVars>
      </dgm:prSet>
      <dgm:spPr/>
    </dgm:pt>
    <dgm:pt modelId="{EB186346-3AE2-40DB-84B9-9A87072F6439}" type="pres">
      <dgm:prSet presAssocID="{4DE48AFC-E4B7-41B9-8391-4410FA44A46D}" presName="rootConnector" presStyleLbl="node2" presStyleIdx="0" presStyleCnt="1"/>
      <dgm:spPr/>
    </dgm:pt>
    <dgm:pt modelId="{503A9E5A-751F-4802-B72C-80E8DD3C6EA0}" type="pres">
      <dgm:prSet presAssocID="{4DE48AFC-E4B7-41B9-8391-4410FA44A46D}" presName="hierChild4" presStyleCnt="0"/>
      <dgm:spPr/>
    </dgm:pt>
    <dgm:pt modelId="{C0B5C1A6-C21F-4897-AE52-F5C038F47937}" type="pres">
      <dgm:prSet presAssocID="{6063D4C0-2906-48E8-86FD-3CFC866290E9}" presName="Name37" presStyleLbl="parChTrans1D3" presStyleIdx="0" presStyleCnt="5"/>
      <dgm:spPr/>
    </dgm:pt>
    <dgm:pt modelId="{5E09116A-8107-486A-9219-ADCA7A82E559}" type="pres">
      <dgm:prSet presAssocID="{69E3F4F4-6BA9-4893-ADCB-A330483344EA}" presName="hierRoot2" presStyleCnt="0">
        <dgm:presLayoutVars>
          <dgm:hierBranch val="init"/>
        </dgm:presLayoutVars>
      </dgm:prSet>
      <dgm:spPr/>
    </dgm:pt>
    <dgm:pt modelId="{2AEB0D0C-EE01-4E55-B182-B83496D04B1D}" type="pres">
      <dgm:prSet presAssocID="{69E3F4F4-6BA9-4893-ADCB-A330483344EA}" presName="rootComposite" presStyleCnt="0"/>
      <dgm:spPr/>
    </dgm:pt>
    <dgm:pt modelId="{861C36C2-9C21-4904-895E-77BC0C1E1396}" type="pres">
      <dgm:prSet presAssocID="{69E3F4F4-6BA9-4893-ADCB-A330483344EA}" presName="rootText" presStyleLbl="node3" presStyleIdx="0" presStyleCnt="5">
        <dgm:presLayoutVars>
          <dgm:chPref val="3"/>
        </dgm:presLayoutVars>
      </dgm:prSet>
      <dgm:spPr/>
    </dgm:pt>
    <dgm:pt modelId="{EDEA327D-FB2A-40FC-8BF3-AD9C8E1C7D8A}" type="pres">
      <dgm:prSet presAssocID="{69E3F4F4-6BA9-4893-ADCB-A330483344EA}" presName="rootConnector" presStyleLbl="node3" presStyleIdx="0" presStyleCnt="5"/>
      <dgm:spPr/>
    </dgm:pt>
    <dgm:pt modelId="{6DC215AA-4C3C-4A1B-94E5-8073C06AC980}" type="pres">
      <dgm:prSet presAssocID="{69E3F4F4-6BA9-4893-ADCB-A330483344EA}" presName="hierChild4" presStyleCnt="0"/>
      <dgm:spPr/>
    </dgm:pt>
    <dgm:pt modelId="{BDA96955-28B0-4E9F-B5EB-E315534B9655}" type="pres">
      <dgm:prSet presAssocID="{69E3F4F4-6BA9-4893-ADCB-A330483344EA}" presName="hierChild5" presStyleCnt="0"/>
      <dgm:spPr/>
    </dgm:pt>
    <dgm:pt modelId="{011DEF37-4E23-4A2D-B583-F1598C9ED6E3}" type="pres">
      <dgm:prSet presAssocID="{5F8774BC-54BD-4E0D-AE4D-5B4AFAA67999}" presName="Name37" presStyleLbl="parChTrans1D3" presStyleIdx="1" presStyleCnt="5"/>
      <dgm:spPr/>
    </dgm:pt>
    <dgm:pt modelId="{D8484C1A-D925-496C-A7DB-F6E61BCBD7BC}" type="pres">
      <dgm:prSet presAssocID="{3CADA130-F5A3-485B-B153-9F1001F76596}" presName="hierRoot2" presStyleCnt="0">
        <dgm:presLayoutVars>
          <dgm:hierBranch val="init"/>
        </dgm:presLayoutVars>
      </dgm:prSet>
      <dgm:spPr/>
    </dgm:pt>
    <dgm:pt modelId="{47F74286-AA8B-4D59-ADB9-9CCBF3434438}" type="pres">
      <dgm:prSet presAssocID="{3CADA130-F5A3-485B-B153-9F1001F76596}" presName="rootComposite" presStyleCnt="0"/>
      <dgm:spPr/>
    </dgm:pt>
    <dgm:pt modelId="{11D5D2EE-5FD6-4899-9240-663AEA76A295}" type="pres">
      <dgm:prSet presAssocID="{3CADA130-F5A3-485B-B153-9F1001F76596}" presName="rootText" presStyleLbl="node3" presStyleIdx="1" presStyleCnt="5">
        <dgm:presLayoutVars>
          <dgm:chPref val="3"/>
        </dgm:presLayoutVars>
      </dgm:prSet>
      <dgm:spPr/>
    </dgm:pt>
    <dgm:pt modelId="{10AD4FF5-A400-4C03-9D34-0AB3E20EFD24}" type="pres">
      <dgm:prSet presAssocID="{3CADA130-F5A3-485B-B153-9F1001F76596}" presName="rootConnector" presStyleLbl="node3" presStyleIdx="1" presStyleCnt="5"/>
      <dgm:spPr/>
    </dgm:pt>
    <dgm:pt modelId="{9FE2DEE0-1966-4E1B-A17F-05BC6577E2ED}" type="pres">
      <dgm:prSet presAssocID="{3CADA130-F5A3-485B-B153-9F1001F76596}" presName="hierChild4" presStyleCnt="0"/>
      <dgm:spPr/>
    </dgm:pt>
    <dgm:pt modelId="{33AA02D2-9DBD-4D16-B86F-0AEF77233C24}" type="pres">
      <dgm:prSet presAssocID="{B5ED4CBE-95E6-41B9-889A-2550F6288398}" presName="Name37" presStyleLbl="parChTrans1D4" presStyleIdx="0" presStyleCnt="4"/>
      <dgm:spPr/>
    </dgm:pt>
    <dgm:pt modelId="{1B26C2B7-585E-430F-BDD0-FF6CC60B904B}" type="pres">
      <dgm:prSet presAssocID="{9396BE08-75EC-418F-BFB0-BC94771F349C}" presName="hierRoot2" presStyleCnt="0">
        <dgm:presLayoutVars>
          <dgm:hierBranch val="init"/>
        </dgm:presLayoutVars>
      </dgm:prSet>
      <dgm:spPr/>
    </dgm:pt>
    <dgm:pt modelId="{7DA4DE8E-ACAB-4287-9F60-D3698B903C82}" type="pres">
      <dgm:prSet presAssocID="{9396BE08-75EC-418F-BFB0-BC94771F349C}" presName="rootComposite" presStyleCnt="0"/>
      <dgm:spPr/>
    </dgm:pt>
    <dgm:pt modelId="{DB2876B7-210A-4BB6-9280-BC778F455BA8}" type="pres">
      <dgm:prSet presAssocID="{9396BE08-75EC-418F-BFB0-BC94771F349C}" presName="rootText" presStyleLbl="node4" presStyleIdx="0" presStyleCnt="4">
        <dgm:presLayoutVars>
          <dgm:chPref val="3"/>
        </dgm:presLayoutVars>
      </dgm:prSet>
      <dgm:spPr/>
    </dgm:pt>
    <dgm:pt modelId="{F43442C3-5DD0-4E2B-A5A7-FE6C368AADE4}" type="pres">
      <dgm:prSet presAssocID="{9396BE08-75EC-418F-BFB0-BC94771F349C}" presName="rootConnector" presStyleLbl="node4" presStyleIdx="0" presStyleCnt="4"/>
      <dgm:spPr/>
    </dgm:pt>
    <dgm:pt modelId="{21F9D156-EC9C-485D-AB01-07AC426567A6}" type="pres">
      <dgm:prSet presAssocID="{9396BE08-75EC-418F-BFB0-BC94771F349C}" presName="hierChild4" presStyleCnt="0"/>
      <dgm:spPr/>
    </dgm:pt>
    <dgm:pt modelId="{918A3C32-CB1D-4317-AAD6-1292A3D05ED0}" type="pres">
      <dgm:prSet presAssocID="{9396BE08-75EC-418F-BFB0-BC94771F349C}" presName="hierChild5" presStyleCnt="0"/>
      <dgm:spPr/>
    </dgm:pt>
    <dgm:pt modelId="{7102AA52-E5FB-4C7B-AC24-E4F7E87D8382}" type="pres">
      <dgm:prSet presAssocID="{3CADA130-F5A3-485B-B153-9F1001F76596}" presName="hierChild5" presStyleCnt="0"/>
      <dgm:spPr/>
    </dgm:pt>
    <dgm:pt modelId="{37FF45CD-1FE9-46B9-B2B2-11926B719AAE}" type="pres">
      <dgm:prSet presAssocID="{6B9A6CA8-68E1-4F3D-8505-844A8BE4B8F7}" presName="Name37" presStyleLbl="parChTrans1D3" presStyleIdx="2" presStyleCnt="5"/>
      <dgm:spPr/>
    </dgm:pt>
    <dgm:pt modelId="{32B74348-5489-4449-913A-D340255C75BA}" type="pres">
      <dgm:prSet presAssocID="{2F2DCEFB-66CB-42CC-ADAD-35BB01BFC93A}" presName="hierRoot2" presStyleCnt="0">
        <dgm:presLayoutVars>
          <dgm:hierBranch val="init"/>
        </dgm:presLayoutVars>
      </dgm:prSet>
      <dgm:spPr/>
    </dgm:pt>
    <dgm:pt modelId="{145ACFB6-0336-4F79-ABFB-22427E246C4C}" type="pres">
      <dgm:prSet presAssocID="{2F2DCEFB-66CB-42CC-ADAD-35BB01BFC93A}" presName="rootComposite" presStyleCnt="0"/>
      <dgm:spPr/>
    </dgm:pt>
    <dgm:pt modelId="{3C259EDD-7266-4231-9550-90937DEB26C3}" type="pres">
      <dgm:prSet presAssocID="{2F2DCEFB-66CB-42CC-ADAD-35BB01BFC93A}" presName="rootText" presStyleLbl="node3" presStyleIdx="2" presStyleCnt="5">
        <dgm:presLayoutVars>
          <dgm:chPref val="3"/>
        </dgm:presLayoutVars>
      </dgm:prSet>
      <dgm:spPr/>
    </dgm:pt>
    <dgm:pt modelId="{BBB7F07D-3601-4AB3-B975-52855D26EC42}" type="pres">
      <dgm:prSet presAssocID="{2F2DCEFB-66CB-42CC-ADAD-35BB01BFC93A}" presName="rootConnector" presStyleLbl="node3" presStyleIdx="2" presStyleCnt="5"/>
      <dgm:spPr/>
    </dgm:pt>
    <dgm:pt modelId="{E13B072A-6C64-4B79-8948-922C06CF4FFD}" type="pres">
      <dgm:prSet presAssocID="{2F2DCEFB-66CB-42CC-ADAD-35BB01BFC93A}" presName="hierChild4" presStyleCnt="0"/>
      <dgm:spPr/>
    </dgm:pt>
    <dgm:pt modelId="{6C633F93-A415-4CC1-AFD0-D36F3F7D6535}" type="pres">
      <dgm:prSet presAssocID="{33151BDF-CAD6-4993-9CD7-5E54D4D4B208}" presName="Name37" presStyleLbl="parChTrans1D4" presStyleIdx="1" presStyleCnt="4"/>
      <dgm:spPr/>
    </dgm:pt>
    <dgm:pt modelId="{ECAD0438-B61B-4FD2-972B-F547B3E3068F}" type="pres">
      <dgm:prSet presAssocID="{DEFF4816-7D4B-4859-AEFE-4EE1D32FEE80}" presName="hierRoot2" presStyleCnt="0">
        <dgm:presLayoutVars>
          <dgm:hierBranch val="init"/>
        </dgm:presLayoutVars>
      </dgm:prSet>
      <dgm:spPr/>
    </dgm:pt>
    <dgm:pt modelId="{E4D07F65-CC72-4127-A84A-5C23AC1B5ED0}" type="pres">
      <dgm:prSet presAssocID="{DEFF4816-7D4B-4859-AEFE-4EE1D32FEE80}" presName="rootComposite" presStyleCnt="0"/>
      <dgm:spPr/>
    </dgm:pt>
    <dgm:pt modelId="{4D3E5A09-E269-48D1-B801-5E0E914B2428}" type="pres">
      <dgm:prSet presAssocID="{DEFF4816-7D4B-4859-AEFE-4EE1D32FEE80}" presName="rootText" presStyleLbl="node4" presStyleIdx="1" presStyleCnt="4">
        <dgm:presLayoutVars>
          <dgm:chPref val="3"/>
        </dgm:presLayoutVars>
      </dgm:prSet>
      <dgm:spPr/>
    </dgm:pt>
    <dgm:pt modelId="{F2C28C5A-5A8F-45B7-8998-D4422019F7AD}" type="pres">
      <dgm:prSet presAssocID="{DEFF4816-7D4B-4859-AEFE-4EE1D32FEE80}" presName="rootConnector" presStyleLbl="node4" presStyleIdx="1" presStyleCnt="4"/>
      <dgm:spPr/>
    </dgm:pt>
    <dgm:pt modelId="{3396D158-6503-42DF-A138-AE2AC08E2933}" type="pres">
      <dgm:prSet presAssocID="{DEFF4816-7D4B-4859-AEFE-4EE1D32FEE80}" presName="hierChild4" presStyleCnt="0"/>
      <dgm:spPr/>
    </dgm:pt>
    <dgm:pt modelId="{446985C7-F269-4C8C-ADCA-B979C7330FBD}" type="pres">
      <dgm:prSet presAssocID="{DEFF4816-7D4B-4859-AEFE-4EE1D32FEE80}" presName="hierChild5" presStyleCnt="0"/>
      <dgm:spPr/>
    </dgm:pt>
    <dgm:pt modelId="{73B50EA2-E9A8-47C3-B348-89772B42DD1A}" type="pres">
      <dgm:prSet presAssocID="{DE0DB417-CD39-445B-AB92-0B06FC72DAB2}" presName="Name37" presStyleLbl="parChTrans1D4" presStyleIdx="2" presStyleCnt="4"/>
      <dgm:spPr/>
    </dgm:pt>
    <dgm:pt modelId="{5B71B447-2558-4EFF-ACC9-7796E9E08DCF}" type="pres">
      <dgm:prSet presAssocID="{EC6E6E0A-4DA6-4C63-8E68-EFE255A5AFF5}" presName="hierRoot2" presStyleCnt="0">
        <dgm:presLayoutVars>
          <dgm:hierBranch val="init"/>
        </dgm:presLayoutVars>
      </dgm:prSet>
      <dgm:spPr/>
    </dgm:pt>
    <dgm:pt modelId="{2AA10121-9C41-4D43-8E89-D8865BC4B046}" type="pres">
      <dgm:prSet presAssocID="{EC6E6E0A-4DA6-4C63-8E68-EFE255A5AFF5}" presName="rootComposite" presStyleCnt="0"/>
      <dgm:spPr/>
    </dgm:pt>
    <dgm:pt modelId="{EF17BCF7-DA9F-46AB-AF4A-50B86897C43C}" type="pres">
      <dgm:prSet presAssocID="{EC6E6E0A-4DA6-4C63-8E68-EFE255A5AFF5}" presName="rootText" presStyleLbl="node4" presStyleIdx="2" presStyleCnt="4">
        <dgm:presLayoutVars>
          <dgm:chPref val="3"/>
        </dgm:presLayoutVars>
      </dgm:prSet>
      <dgm:spPr/>
    </dgm:pt>
    <dgm:pt modelId="{547C6F49-F3F6-4472-87DF-A0D5FE8C8609}" type="pres">
      <dgm:prSet presAssocID="{EC6E6E0A-4DA6-4C63-8E68-EFE255A5AFF5}" presName="rootConnector" presStyleLbl="node4" presStyleIdx="2" presStyleCnt="4"/>
      <dgm:spPr/>
    </dgm:pt>
    <dgm:pt modelId="{DDC5702A-6BC5-410C-9EE7-59286B42A9B4}" type="pres">
      <dgm:prSet presAssocID="{EC6E6E0A-4DA6-4C63-8E68-EFE255A5AFF5}" presName="hierChild4" presStyleCnt="0"/>
      <dgm:spPr/>
    </dgm:pt>
    <dgm:pt modelId="{2473E5A6-347E-4EC8-BEF7-5FBAFE8C7F2E}" type="pres">
      <dgm:prSet presAssocID="{EC6E6E0A-4DA6-4C63-8E68-EFE255A5AFF5}" presName="hierChild5" presStyleCnt="0"/>
      <dgm:spPr/>
    </dgm:pt>
    <dgm:pt modelId="{C68DF84F-51A4-43BF-A322-45842B701409}" type="pres">
      <dgm:prSet presAssocID="{70598457-C61A-4D01-A139-51B839768404}" presName="Name37" presStyleLbl="parChTrans1D4" presStyleIdx="3" presStyleCnt="4"/>
      <dgm:spPr/>
    </dgm:pt>
    <dgm:pt modelId="{33BA72B4-C83A-43A7-963F-A6DBBCFE253C}" type="pres">
      <dgm:prSet presAssocID="{DBFBCC4C-DE3C-4F65-8D13-91EE934552F1}" presName="hierRoot2" presStyleCnt="0">
        <dgm:presLayoutVars>
          <dgm:hierBranch val="init"/>
        </dgm:presLayoutVars>
      </dgm:prSet>
      <dgm:spPr/>
    </dgm:pt>
    <dgm:pt modelId="{82B6A8D5-E09B-4926-B227-9B2FB33C3703}" type="pres">
      <dgm:prSet presAssocID="{DBFBCC4C-DE3C-4F65-8D13-91EE934552F1}" presName="rootComposite" presStyleCnt="0"/>
      <dgm:spPr/>
    </dgm:pt>
    <dgm:pt modelId="{FA19CBAC-AE8F-4A96-8E14-71659B59BC64}" type="pres">
      <dgm:prSet presAssocID="{DBFBCC4C-DE3C-4F65-8D13-91EE934552F1}" presName="rootText" presStyleLbl="node4" presStyleIdx="3" presStyleCnt="4">
        <dgm:presLayoutVars>
          <dgm:chPref val="3"/>
        </dgm:presLayoutVars>
      </dgm:prSet>
      <dgm:spPr/>
    </dgm:pt>
    <dgm:pt modelId="{96B6A4F5-C5B3-475D-9F63-474B3B11635B}" type="pres">
      <dgm:prSet presAssocID="{DBFBCC4C-DE3C-4F65-8D13-91EE934552F1}" presName="rootConnector" presStyleLbl="node4" presStyleIdx="3" presStyleCnt="4"/>
      <dgm:spPr/>
    </dgm:pt>
    <dgm:pt modelId="{753B7676-273B-4AF9-B9E5-ADB595E5C9A7}" type="pres">
      <dgm:prSet presAssocID="{DBFBCC4C-DE3C-4F65-8D13-91EE934552F1}" presName="hierChild4" presStyleCnt="0"/>
      <dgm:spPr/>
    </dgm:pt>
    <dgm:pt modelId="{3B666358-0489-4CA1-9BFB-EF346A083E87}" type="pres">
      <dgm:prSet presAssocID="{DBFBCC4C-DE3C-4F65-8D13-91EE934552F1}" presName="hierChild5" presStyleCnt="0"/>
      <dgm:spPr/>
    </dgm:pt>
    <dgm:pt modelId="{D51E74D9-B54A-444A-8A34-909F2D25F11B}" type="pres">
      <dgm:prSet presAssocID="{2F2DCEFB-66CB-42CC-ADAD-35BB01BFC93A}" presName="hierChild5" presStyleCnt="0"/>
      <dgm:spPr/>
    </dgm:pt>
    <dgm:pt modelId="{FE77E0D6-4C12-474F-A40F-D8A3C06B0429}" type="pres">
      <dgm:prSet presAssocID="{268C8CAE-7E48-454C-BF64-377A7E64DF2E}" presName="Name37" presStyleLbl="parChTrans1D3" presStyleIdx="3" presStyleCnt="5"/>
      <dgm:spPr/>
    </dgm:pt>
    <dgm:pt modelId="{E46E5D17-83F0-4220-93F1-A8A3AD633D1B}" type="pres">
      <dgm:prSet presAssocID="{046D8DE8-5836-425F-9A49-BFBC0CC7AC69}" presName="hierRoot2" presStyleCnt="0">
        <dgm:presLayoutVars>
          <dgm:hierBranch val="init"/>
        </dgm:presLayoutVars>
      </dgm:prSet>
      <dgm:spPr/>
    </dgm:pt>
    <dgm:pt modelId="{742FDA78-562A-4EB7-8EEB-2632081CEE18}" type="pres">
      <dgm:prSet presAssocID="{046D8DE8-5836-425F-9A49-BFBC0CC7AC69}" presName="rootComposite" presStyleCnt="0"/>
      <dgm:spPr/>
    </dgm:pt>
    <dgm:pt modelId="{711F934D-7A0E-4C4A-A5A6-D88FE65488E2}" type="pres">
      <dgm:prSet presAssocID="{046D8DE8-5836-425F-9A49-BFBC0CC7AC69}" presName="rootText" presStyleLbl="node3" presStyleIdx="3" presStyleCnt="5">
        <dgm:presLayoutVars>
          <dgm:chPref val="3"/>
        </dgm:presLayoutVars>
      </dgm:prSet>
      <dgm:spPr/>
    </dgm:pt>
    <dgm:pt modelId="{1E257FAF-DF8D-4F8C-8B2A-F6C30E478521}" type="pres">
      <dgm:prSet presAssocID="{046D8DE8-5836-425F-9A49-BFBC0CC7AC69}" presName="rootConnector" presStyleLbl="node3" presStyleIdx="3" presStyleCnt="5"/>
      <dgm:spPr/>
    </dgm:pt>
    <dgm:pt modelId="{F48173C5-7F7F-403A-8A0D-B3B6A2FE6356}" type="pres">
      <dgm:prSet presAssocID="{046D8DE8-5836-425F-9A49-BFBC0CC7AC69}" presName="hierChild4" presStyleCnt="0"/>
      <dgm:spPr/>
    </dgm:pt>
    <dgm:pt modelId="{65B0CF50-675B-4EB8-AC87-B005EF1D23B6}" type="pres">
      <dgm:prSet presAssocID="{046D8DE8-5836-425F-9A49-BFBC0CC7AC69}" presName="hierChild5" presStyleCnt="0"/>
      <dgm:spPr/>
    </dgm:pt>
    <dgm:pt modelId="{B279834D-C8E7-4B38-9839-AA3225108E3F}" type="pres">
      <dgm:prSet presAssocID="{D27EA373-C208-4EB2-AFC7-E2E3EF171817}" presName="Name37" presStyleLbl="parChTrans1D3" presStyleIdx="4" presStyleCnt="5"/>
      <dgm:spPr/>
    </dgm:pt>
    <dgm:pt modelId="{CE7DF300-0D5B-417B-8BAB-F132D09F154B}" type="pres">
      <dgm:prSet presAssocID="{E3D42467-B722-4E67-BED7-428002BD79DE}" presName="hierRoot2" presStyleCnt="0">
        <dgm:presLayoutVars>
          <dgm:hierBranch val="init"/>
        </dgm:presLayoutVars>
      </dgm:prSet>
      <dgm:spPr/>
    </dgm:pt>
    <dgm:pt modelId="{3F8725FD-7162-45C1-9065-27099F6073B8}" type="pres">
      <dgm:prSet presAssocID="{E3D42467-B722-4E67-BED7-428002BD79DE}" presName="rootComposite" presStyleCnt="0"/>
      <dgm:spPr/>
    </dgm:pt>
    <dgm:pt modelId="{53F8DFD9-646F-44BF-B506-92F343B6EF8C}" type="pres">
      <dgm:prSet presAssocID="{E3D42467-B722-4E67-BED7-428002BD79DE}" presName="rootText" presStyleLbl="node3" presStyleIdx="4" presStyleCnt="5">
        <dgm:presLayoutVars>
          <dgm:chPref val="3"/>
        </dgm:presLayoutVars>
      </dgm:prSet>
      <dgm:spPr/>
    </dgm:pt>
    <dgm:pt modelId="{8A21918B-D41A-4192-B818-2C36E4B845E6}" type="pres">
      <dgm:prSet presAssocID="{E3D42467-B722-4E67-BED7-428002BD79DE}" presName="rootConnector" presStyleLbl="node3" presStyleIdx="4" presStyleCnt="5"/>
      <dgm:spPr/>
    </dgm:pt>
    <dgm:pt modelId="{0FDF4626-F606-4D99-917C-632AB0DD939D}" type="pres">
      <dgm:prSet presAssocID="{E3D42467-B722-4E67-BED7-428002BD79DE}" presName="hierChild4" presStyleCnt="0"/>
      <dgm:spPr/>
    </dgm:pt>
    <dgm:pt modelId="{196776F7-9EA6-49A0-B1B2-83F50215CA0C}" type="pres">
      <dgm:prSet presAssocID="{E3D42467-B722-4E67-BED7-428002BD79DE}" presName="hierChild5" presStyleCnt="0"/>
      <dgm:spPr/>
    </dgm:pt>
    <dgm:pt modelId="{31EBB2A1-D4D3-4FEA-A225-DE9D7BA5E7EC}" type="pres">
      <dgm:prSet presAssocID="{4DE48AFC-E4B7-41B9-8391-4410FA44A46D}" presName="hierChild5" presStyleCnt="0"/>
      <dgm:spPr/>
    </dgm:pt>
    <dgm:pt modelId="{0EB505F2-DF21-47E8-81D9-D3CA46AEEB09}" type="pres">
      <dgm:prSet presAssocID="{CD261435-039A-48CB-8F62-2E54C556E3FA}" presName="hierChild3" presStyleCnt="0"/>
      <dgm:spPr/>
    </dgm:pt>
  </dgm:ptLst>
  <dgm:cxnLst>
    <dgm:cxn modelId="{5A94E901-33F1-4649-86E9-6FB2C14DE98B}" type="presOf" srcId="{9396BE08-75EC-418F-BFB0-BC94771F349C}" destId="{F43442C3-5DD0-4E2B-A5A7-FE6C368AADE4}" srcOrd="1" destOrd="0" presId="urn:microsoft.com/office/officeart/2005/8/layout/orgChart1"/>
    <dgm:cxn modelId="{46A59803-C95B-4B09-9949-99FFEB37BF87}" type="presOf" srcId="{4DE48AFC-E4B7-41B9-8391-4410FA44A46D}" destId="{EB186346-3AE2-40DB-84B9-9A87072F6439}" srcOrd="1" destOrd="0" presId="urn:microsoft.com/office/officeart/2005/8/layout/orgChart1"/>
    <dgm:cxn modelId="{B908DB04-1BB0-4B46-A070-20F27E7243F3}" srcId="{4DE48AFC-E4B7-41B9-8391-4410FA44A46D}" destId="{69E3F4F4-6BA9-4893-ADCB-A330483344EA}" srcOrd="0" destOrd="0" parTransId="{6063D4C0-2906-48E8-86FD-3CFC866290E9}" sibTransId="{0D0E07D6-0C6E-4084-B6A7-26523B939345}"/>
    <dgm:cxn modelId="{D26C6006-2DA7-4EBC-8EA8-02F495CCFF09}" srcId="{2F2DCEFB-66CB-42CC-ADAD-35BB01BFC93A}" destId="{DEFF4816-7D4B-4859-AEFE-4EE1D32FEE80}" srcOrd="0" destOrd="0" parTransId="{33151BDF-CAD6-4993-9CD7-5E54D4D4B208}" sibTransId="{F01DC413-5387-46C0-86BB-BAA1A350EE37}"/>
    <dgm:cxn modelId="{AF799C0A-956E-407D-BCD7-3EE6E4A38158}" type="presOf" srcId="{4DE48AFC-E4B7-41B9-8391-4410FA44A46D}" destId="{6A493B2C-69E3-4C2C-B38D-0F02BE825CBE}" srcOrd="0" destOrd="0" presId="urn:microsoft.com/office/officeart/2005/8/layout/orgChart1"/>
    <dgm:cxn modelId="{E0ADC50B-81FB-43DB-8E8C-37661F0EBB79}" srcId="{2F2DCEFB-66CB-42CC-ADAD-35BB01BFC93A}" destId="{EC6E6E0A-4DA6-4C63-8E68-EFE255A5AFF5}" srcOrd="1" destOrd="0" parTransId="{DE0DB417-CD39-445B-AB92-0B06FC72DAB2}" sibTransId="{7C0968A0-66E6-459C-A573-165CF79DDF82}"/>
    <dgm:cxn modelId="{34C68F26-D15A-4495-A1D3-CA24ADAB7B8B}" type="presOf" srcId="{268C8CAE-7E48-454C-BF64-377A7E64DF2E}" destId="{FE77E0D6-4C12-474F-A40F-D8A3C06B0429}" srcOrd="0" destOrd="0" presId="urn:microsoft.com/office/officeart/2005/8/layout/orgChart1"/>
    <dgm:cxn modelId="{A304AE28-87EA-4D7B-8E91-6BF9751728AD}" type="presOf" srcId="{DEFF4816-7D4B-4859-AEFE-4EE1D32FEE80}" destId="{F2C28C5A-5A8F-45B7-8998-D4422019F7AD}" srcOrd="1" destOrd="0" presId="urn:microsoft.com/office/officeart/2005/8/layout/orgChart1"/>
    <dgm:cxn modelId="{1DF67F2C-15E7-4E47-8418-AD9D1CB36509}" type="presOf" srcId="{5F8774BC-54BD-4E0D-AE4D-5B4AFAA67999}" destId="{011DEF37-4E23-4A2D-B583-F1598C9ED6E3}" srcOrd="0" destOrd="0" presId="urn:microsoft.com/office/officeart/2005/8/layout/orgChart1"/>
    <dgm:cxn modelId="{CCB27536-47A8-4696-A290-D8A11421AEB6}" type="presOf" srcId="{DE0DB417-CD39-445B-AB92-0B06FC72DAB2}" destId="{73B50EA2-E9A8-47C3-B348-89772B42DD1A}" srcOrd="0" destOrd="0" presId="urn:microsoft.com/office/officeart/2005/8/layout/orgChart1"/>
    <dgm:cxn modelId="{C748E737-48F4-4897-9E2E-2432166D8574}" type="presOf" srcId="{2F2DCEFB-66CB-42CC-ADAD-35BB01BFC93A}" destId="{BBB7F07D-3601-4AB3-B975-52855D26EC42}" srcOrd="1" destOrd="0" presId="urn:microsoft.com/office/officeart/2005/8/layout/orgChart1"/>
    <dgm:cxn modelId="{76E3433C-56B2-4B70-9A83-41A5AA4D6E61}" srcId="{CD261435-039A-48CB-8F62-2E54C556E3FA}" destId="{4DE48AFC-E4B7-41B9-8391-4410FA44A46D}" srcOrd="0" destOrd="0" parTransId="{512238FF-0D8D-4573-9217-A74F774C331E}" sibTransId="{D7A9B9BF-CB1B-4D79-8014-3458F1C38E94}"/>
    <dgm:cxn modelId="{94912C67-B35D-4F32-9553-8B11E3233DC5}" type="presOf" srcId="{CD261435-039A-48CB-8F62-2E54C556E3FA}" destId="{B8CAB64E-8366-4BD5-A6D7-F344E7FBF21D}" srcOrd="0" destOrd="0" presId="urn:microsoft.com/office/officeart/2005/8/layout/orgChart1"/>
    <dgm:cxn modelId="{62A63A68-13D5-4D6B-8D69-36F16BAC1CCA}" type="presOf" srcId="{3CADA130-F5A3-485B-B153-9F1001F76596}" destId="{10AD4FF5-A400-4C03-9D34-0AB3E20EFD24}" srcOrd="1" destOrd="0" presId="urn:microsoft.com/office/officeart/2005/8/layout/orgChart1"/>
    <dgm:cxn modelId="{F525E36D-0DAF-4420-B542-E8F29C6CFBFD}" type="presOf" srcId="{B5ED4CBE-95E6-41B9-889A-2550F6288398}" destId="{33AA02D2-9DBD-4D16-B86F-0AEF77233C24}" srcOrd="0" destOrd="0" presId="urn:microsoft.com/office/officeart/2005/8/layout/orgChart1"/>
    <dgm:cxn modelId="{936A6F4F-E8F4-41A7-8621-13ADBF0594F5}" srcId="{4DE48AFC-E4B7-41B9-8391-4410FA44A46D}" destId="{2F2DCEFB-66CB-42CC-ADAD-35BB01BFC93A}" srcOrd="2" destOrd="0" parTransId="{6B9A6CA8-68E1-4F3D-8505-844A8BE4B8F7}" sibTransId="{2BC08B06-E812-4DA2-97EE-8174A0C7B58A}"/>
    <dgm:cxn modelId="{99A63070-CC59-42B5-93A7-96E9D88F1EE6}" type="presOf" srcId="{D27EA373-C208-4EB2-AFC7-E2E3EF171817}" destId="{B279834D-C8E7-4B38-9839-AA3225108E3F}" srcOrd="0" destOrd="0" presId="urn:microsoft.com/office/officeart/2005/8/layout/orgChart1"/>
    <dgm:cxn modelId="{9C83C770-3790-4C99-AF0C-1E925DD7EB6F}" type="presOf" srcId="{046D8DE8-5836-425F-9A49-BFBC0CC7AC69}" destId="{1E257FAF-DF8D-4F8C-8B2A-F6C30E478521}" srcOrd="1" destOrd="0" presId="urn:microsoft.com/office/officeart/2005/8/layout/orgChart1"/>
    <dgm:cxn modelId="{6EB1FB73-00DD-4E06-964F-E8F8DE9791F3}" srcId="{42F4224B-F01A-46F2-AB5B-A55EBCDB2FE7}" destId="{CD261435-039A-48CB-8F62-2E54C556E3FA}" srcOrd="0" destOrd="0" parTransId="{B8C6DA2B-A713-414F-B772-84D8878DFED1}" sibTransId="{96736826-762E-4163-90D4-25A3ECBA849B}"/>
    <dgm:cxn modelId="{F7B9B489-35AA-42D3-BD7F-462841C1AB1C}" srcId="{3CADA130-F5A3-485B-B153-9F1001F76596}" destId="{9396BE08-75EC-418F-BFB0-BC94771F349C}" srcOrd="0" destOrd="0" parTransId="{B5ED4CBE-95E6-41B9-889A-2550F6288398}" sibTransId="{234B2E9D-88F4-4D76-8B0F-3614B2DFEC78}"/>
    <dgm:cxn modelId="{A152A592-2C22-4BA2-8E3B-2B91FD2E20E2}" type="presOf" srcId="{2F2DCEFB-66CB-42CC-ADAD-35BB01BFC93A}" destId="{3C259EDD-7266-4231-9550-90937DEB26C3}" srcOrd="0" destOrd="0" presId="urn:microsoft.com/office/officeart/2005/8/layout/orgChart1"/>
    <dgm:cxn modelId="{84662CA1-705D-42A6-B241-F6B5CFEB906F}" srcId="{4DE48AFC-E4B7-41B9-8391-4410FA44A46D}" destId="{046D8DE8-5836-425F-9A49-BFBC0CC7AC69}" srcOrd="3" destOrd="0" parTransId="{268C8CAE-7E48-454C-BF64-377A7E64DF2E}" sibTransId="{423AD05B-01FD-4E2D-9DAC-AFBD91CD4207}"/>
    <dgm:cxn modelId="{B5A0D1A5-0626-4FB1-B251-12EE5E9C4BEC}" type="presOf" srcId="{6B9A6CA8-68E1-4F3D-8505-844A8BE4B8F7}" destId="{37FF45CD-1FE9-46B9-B2B2-11926B719AAE}" srcOrd="0" destOrd="0" presId="urn:microsoft.com/office/officeart/2005/8/layout/orgChart1"/>
    <dgm:cxn modelId="{964D96A8-47CB-4DCC-8E20-E7E01E8FC733}" type="presOf" srcId="{DBFBCC4C-DE3C-4F65-8D13-91EE934552F1}" destId="{96B6A4F5-C5B3-475D-9F63-474B3B11635B}" srcOrd="1" destOrd="0" presId="urn:microsoft.com/office/officeart/2005/8/layout/orgChart1"/>
    <dgm:cxn modelId="{876B7DB0-46B8-477C-8B55-CC4C7C496F62}" type="presOf" srcId="{EC6E6E0A-4DA6-4C63-8E68-EFE255A5AFF5}" destId="{547C6F49-F3F6-4472-87DF-A0D5FE8C8609}" srcOrd="1" destOrd="0" presId="urn:microsoft.com/office/officeart/2005/8/layout/orgChart1"/>
    <dgm:cxn modelId="{0E79BAB0-7341-4963-9D31-260AB9EE3119}" type="presOf" srcId="{E3D42467-B722-4E67-BED7-428002BD79DE}" destId="{8A21918B-D41A-4192-B818-2C36E4B845E6}" srcOrd="1" destOrd="0" presId="urn:microsoft.com/office/officeart/2005/8/layout/orgChart1"/>
    <dgm:cxn modelId="{95FBF0B1-8B97-4DDF-B670-5B4E26639DB8}" type="presOf" srcId="{69E3F4F4-6BA9-4893-ADCB-A330483344EA}" destId="{861C36C2-9C21-4904-895E-77BC0C1E1396}" srcOrd="0" destOrd="0" presId="urn:microsoft.com/office/officeart/2005/8/layout/orgChart1"/>
    <dgm:cxn modelId="{563ECBB4-8972-4063-AD33-A855ECA4C458}" type="presOf" srcId="{EC6E6E0A-4DA6-4C63-8E68-EFE255A5AFF5}" destId="{EF17BCF7-DA9F-46AB-AF4A-50B86897C43C}" srcOrd="0" destOrd="0" presId="urn:microsoft.com/office/officeart/2005/8/layout/orgChart1"/>
    <dgm:cxn modelId="{6885EAB5-B637-45F5-931B-6BC1FDD8E2E7}" srcId="{4DE48AFC-E4B7-41B9-8391-4410FA44A46D}" destId="{E3D42467-B722-4E67-BED7-428002BD79DE}" srcOrd="4" destOrd="0" parTransId="{D27EA373-C208-4EB2-AFC7-E2E3EF171817}" sibTransId="{D4990AF0-7061-4E93-8DA5-0FDAF59137B6}"/>
    <dgm:cxn modelId="{79E381B8-98EF-4F9E-9DAF-F29DF12D9EE8}" type="presOf" srcId="{512238FF-0D8D-4573-9217-A74F774C331E}" destId="{E132F5C0-B618-4C79-BE73-8F2B19BC3C3E}" srcOrd="0" destOrd="0" presId="urn:microsoft.com/office/officeart/2005/8/layout/orgChart1"/>
    <dgm:cxn modelId="{DDA862B9-4DE2-483A-B61A-9FA80BC2C804}" type="presOf" srcId="{CD261435-039A-48CB-8F62-2E54C556E3FA}" destId="{0DA2EDFB-31C6-41A1-8775-696F99FAFD71}" srcOrd="1" destOrd="0" presId="urn:microsoft.com/office/officeart/2005/8/layout/orgChart1"/>
    <dgm:cxn modelId="{49468FBF-4337-48F4-87EB-336F84F89DCF}" type="presOf" srcId="{42F4224B-F01A-46F2-AB5B-A55EBCDB2FE7}" destId="{9ADEA088-A596-48B3-B3FB-F0D120758AF1}" srcOrd="0" destOrd="0" presId="urn:microsoft.com/office/officeart/2005/8/layout/orgChart1"/>
    <dgm:cxn modelId="{369EE5C1-4906-496A-9D7B-1B622B4EEF09}" type="presOf" srcId="{DEFF4816-7D4B-4859-AEFE-4EE1D32FEE80}" destId="{4D3E5A09-E269-48D1-B801-5E0E914B2428}" srcOrd="0" destOrd="0" presId="urn:microsoft.com/office/officeart/2005/8/layout/orgChart1"/>
    <dgm:cxn modelId="{D5A2F3C1-551B-4C57-A220-6735E806B75F}" type="presOf" srcId="{70598457-C61A-4D01-A139-51B839768404}" destId="{C68DF84F-51A4-43BF-A322-45842B701409}" srcOrd="0" destOrd="0" presId="urn:microsoft.com/office/officeart/2005/8/layout/orgChart1"/>
    <dgm:cxn modelId="{06C656C5-A006-4BC8-82C6-84BFA2360A8D}" type="presOf" srcId="{69E3F4F4-6BA9-4893-ADCB-A330483344EA}" destId="{EDEA327D-FB2A-40FC-8BF3-AD9C8E1C7D8A}" srcOrd="1" destOrd="0" presId="urn:microsoft.com/office/officeart/2005/8/layout/orgChart1"/>
    <dgm:cxn modelId="{1DCA55CB-04B3-45FF-B481-EB01E63AFEE7}" type="presOf" srcId="{9396BE08-75EC-418F-BFB0-BC94771F349C}" destId="{DB2876B7-210A-4BB6-9280-BC778F455BA8}" srcOrd="0" destOrd="0" presId="urn:microsoft.com/office/officeart/2005/8/layout/orgChart1"/>
    <dgm:cxn modelId="{BFFF57DB-7F2C-490D-8401-1F596BAEE221}" type="presOf" srcId="{33151BDF-CAD6-4993-9CD7-5E54D4D4B208}" destId="{6C633F93-A415-4CC1-AFD0-D36F3F7D6535}" srcOrd="0" destOrd="0" presId="urn:microsoft.com/office/officeart/2005/8/layout/orgChart1"/>
    <dgm:cxn modelId="{D7C904DC-4F86-446D-93E2-7D0E3E445743}" type="presOf" srcId="{DBFBCC4C-DE3C-4F65-8D13-91EE934552F1}" destId="{FA19CBAC-AE8F-4A96-8E14-71659B59BC64}" srcOrd="0" destOrd="0" presId="urn:microsoft.com/office/officeart/2005/8/layout/orgChart1"/>
    <dgm:cxn modelId="{A26969DC-180B-4A05-90A8-3FFA7E507475}" type="presOf" srcId="{046D8DE8-5836-425F-9A49-BFBC0CC7AC69}" destId="{711F934D-7A0E-4C4A-A5A6-D88FE65488E2}" srcOrd="0" destOrd="0" presId="urn:microsoft.com/office/officeart/2005/8/layout/orgChart1"/>
    <dgm:cxn modelId="{C952B2EF-AD80-470C-9D0A-52BCFA4D28CD}" type="presOf" srcId="{3CADA130-F5A3-485B-B153-9F1001F76596}" destId="{11D5D2EE-5FD6-4899-9240-663AEA76A295}" srcOrd="0" destOrd="0" presId="urn:microsoft.com/office/officeart/2005/8/layout/orgChart1"/>
    <dgm:cxn modelId="{7A4012F3-A964-4917-B7B6-770AEA1F7B22}" srcId="{4DE48AFC-E4B7-41B9-8391-4410FA44A46D}" destId="{3CADA130-F5A3-485B-B153-9F1001F76596}" srcOrd="1" destOrd="0" parTransId="{5F8774BC-54BD-4E0D-AE4D-5B4AFAA67999}" sibTransId="{66CED7F5-3094-453E-A242-AF3EE6781602}"/>
    <dgm:cxn modelId="{475B08FB-D5BC-4D77-A451-EC32905CE0A4}" type="presOf" srcId="{6063D4C0-2906-48E8-86FD-3CFC866290E9}" destId="{C0B5C1A6-C21F-4897-AE52-F5C038F47937}" srcOrd="0" destOrd="0" presId="urn:microsoft.com/office/officeart/2005/8/layout/orgChart1"/>
    <dgm:cxn modelId="{1B3A23FE-DDA5-4EBC-8B1E-3CEB6BFAAAF2}" type="presOf" srcId="{E3D42467-B722-4E67-BED7-428002BD79DE}" destId="{53F8DFD9-646F-44BF-B506-92F343B6EF8C}" srcOrd="0" destOrd="0" presId="urn:microsoft.com/office/officeart/2005/8/layout/orgChart1"/>
    <dgm:cxn modelId="{BC29AFFE-4475-4E6E-AF41-B91958A2683A}" srcId="{2F2DCEFB-66CB-42CC-ADAD-35BB01BFC93A}" destId="{DBFBCC4C-DE3C-4F65-8D13-91EE934552F1}" srcOrd="2" destOrd="0" parTransId="{70598457-C61A-4D01-A139-51B839768404}" sibTransId="{3198B433-2346-47A7-8F6E-C68AD5BAE91D}"/>
    <dgm:cxn modelId="{94B72C88-F789-4A75-8B8A-8D08C8C7A3B0}" type="presParOf" srcId="{9ADEA088-A596-48B3-B3FB-F0D120758AF1}" destId="{F66897C9-5844-465B-84B2-8131530EE1CF}" srcOrd="0" destOrd="0" presId="urn:microsoft.com/office/officeart/2005/8/layout/orgChart1"/>
    <dgm:cxn modelId="{711F7FA7-FD9A-4196-83D6-6C5CD8F66488}" type="presParOf" srcId="{F66897C9-5844-465B-84B2-8131530EE1CF}" destId="{BBAC6BDD-D885-48AC-8DA6-7B1BD50E5684}" srcOrd="0" destOrd="0" presId="urn:microsoft.com/office/officeart/2005/8/layout/orgChart1"/>
    <dgm:cxn modelId="{5931A069-E8C3-43A1-9DFF-C69C0E27876C}" type="presParOf" srcId="{BBAC6BDD-D885-48AC-8DA6-7B1BD50E5684}" destId="{B8CAB64E-8366-4BD5-A6D7-F344E7FBF21D}" srcOrd="0" destOrd="0" presId="urn:microsoft.com/office/officeart/2005/8/layout/orgChart1"/>
    <dgm:cxn modelId="{76D158DF-BF77-4497-A214-C0BF137DBD29}" type="presParOf" srcId="{BBAC6BDD-D885-48AC-8DA6-7B1BD50E5684}" destId="{0DA2EDFB-31C6-41A1-8775-696F99FAFD71}" srcOrd="1" destOrd="0" presId="urn:microsoft.com/office/officeart/2005/8/layout/orgChart1"/>
    <dgm:cxn modelId="{2C3FD75A-45E3-4035-ADEF-ACCA7D9BD131}" type="presParOf" srcId="{F66897C9-5844-465B-84B2-8131530EE1CF}" destId="{74560ED1-D513-48B1-A443-2D3E5BDE052A}" srcOrd="1" destOrd="0" presId="urn:microsoft.com/office/officeart/2005/8/layout/orgChart1"/>
    <dgm:cxn modelId="{E6A1B2C2-1971-4B4B-AF49-92EF650C3A60}" type="presParOf" srcId="{74560ED1-D513-48B1-A443-2D3E5BDE052A}" destId="{E132F5C0-B618-4C79-BE73-8F2B19BC3C3E}" srcOrd="0" destOrd="0" presId="urn:microsoft.com/office/officeart/2005/8/layout/orgChart1"/>
    <dgm:cxn modelId="{7612354D-6A52-4B4F-AD35-4D4EC500CC6D}" type="presParOf" srcId="{74560ED1-D513-48B1-A443-2D3E5BDE052A}" destId="{666F0F5C-AE07-440E-949D-0A3795103175}" srcOrd="1" destOrd="0" presId="urn:microsoft.com/office/officeart/2005/8/layout/orgChart1"/>
    <dgm:cxn modelId="{18381570-B583-40B5-8C5A-8E75A5D07495}" type="presParOf" srcId="{666F0F5C-AE07-440E-949D-0A3795103175}" destId="{A4C9A25F-F701-42C4-BAF2-80B6F23A71C6}" srcOrd="0" destOrd="0" presId="urn:microsoft.com/office/officeart/2005/8/layout/orgChart1"/>
    <dgm:cxn modelId="{17C0B9B7-BAE2-4607-B6BD-D07542E3129E}" type="presParOf" srcId="{A4C9A25F-F701-42C4-BAF2-80B6F23A71C6}" destId="{6A493B2C-69E3-4C2C-B38D-0F02BE825CBE}" srcOrd="0" destOrd="0" presId="urn:microsoft.com/office/officeart/2005/8/layout/orgChart1"/>
    <dgm:cxn modelId="{C27800C7-1DDB-4894-975A-CC20DDBEFAFE}" type="presParOf" srcId="{A4C9A25F-F701-42C4-BAF2-80B6F23A71C6}" destId="{EB186346-3AE2-40DB-84B9-9A87072F6439}" srcOrd="1" destOrd="0" presId="urn:microsoft.com/office/officeart/2005/8/layout/orgChart1"/>
    <dgm:cxn modelId="{6501FA82-5812-4B2F-8A95-3F511FC262CD}" type="presParOf" srcId="{666F0F5C-AE07-440E-949D-0A3795103175}" destId="{503A9E5A-751F-4802-B72C-80E8DD3C6EA0}" srcOrd="1" destOrd="0" presId="urn:microsoft.com/office/officeart/2005/8/layout/orgChart1"/>
    <dgm:cxn modelId="{7F350065-572F-4E4A-B864-AEEEA2CAF222}" type="presParOf" srcId="{503A9E5A-751F-4802-B72C-80E8DD3C6EA0}" destId="{C0B5C1A6-C21F-4897-AE52-F5C038F47937}" srcOrd="0" destOrd="0" presId="urn:microsoft.com/office/officeart/2005/8/layout/orgChart1"/>
    <dgm:cxn modelId="{A610BCC9-6B87-4ED8-BCB3-E54C6DD2A370}" type="presParOf" srcId="{503A9E5A-751F-4802-B72C-80E8DD3C6EA0}" destId="{5E09116A-8107-486A-9219-ADCA7A82E559}" srcOrd="1" destOrd="0" presId="urn:microsoft.com/office/officeart/2005/8/layout/orgChart1"/>
    <dgm:cxn modelId="{DAA74847-684F-4EAF-8588-E5AEBCE3BAC2}" type="presParOf" srcId="{5E09116A-8107-486A-9219-ADCA7A82E559}" destId="{2AEB0D0C-EE01-4E55-B182-B83496D04B1D}" srcOrd="0" destOrd="0" presId="urn:microsoft.com/office/officeart/2005/8/layout/orgChart1"/>
    <dgm:cxn modelId="{75D6023C-3C17-423D-971C-614DF4EB8A4A}" type="presParOf" srcId="{2AEB0D0C-EE01-4E55-B182-B83496D04B1D}" destId="{861C36C2-9C21-4904-895E-77BC0C1E1396}" srcOrd="0" destOrd="0" presId="urn:microsoft.com/office/officeart/2005/8/layout/orgChart1"/>
    <dgm:cxn modelId="{01454251-2C7C-4043-812E-EF902CDB06B8}" type="presParOf" srcId="{2AEB0D0C-EE01-4E55-B182-B83496D04B1D}" destId="{EDEA327D-FB2A-40FC-8BF3-AD9C8E1C7D8A}" srcOrd="1" destOrd="0" presId="urn:microsoft.com/office/officeart/2005/8/layout/orgChart1"/>
    <dgm:cxn modelId="{59395870-513E-4CED-9AD6-EA6675C1DD16}" type="presParOf" srcId="{5E09116A-8107-486A-9219-ADCA7A82E559}" destId="{6DC215AA-4C3C-4A1B-94E5-8073C06AC980}" srcOrd="1" destOrd="0" presId="urn:microsoft.com/office/officeart/2005/8/layout/orgChart1"/>
    <dgm:cxn modelId="{121FC327-137C-4DAA-859D-827B5CDE0AFE}" type="presParOf" srcId="{5E09116A-8107-486A-9219-ADCA7A82E559}" destId="{BDA96955-28B0-4E9F-B5EB-E315534B9655}" srcOrd="2" destOrd="0" presId="urn:microsoft.com/office/officeart/2005/8/layout/orgChart1"/>
    <dgm:cxn modelId="{29AE9ABA-16B9-4748-B3C3-AB8F93219FAF}" type="presParOf" srcId="{503A9E5A-751F-4802-B72C-80E8DD3C6EA0}" destId="{011DEF37-4E23-4A2D-B583-F1598C9ED6E3}" srcOrd="2" destOrd="0" presId="urn:microsoft.com/office/officeart/2005/8/layout/orgChart1"/>
    <dgm:cxn modelId="{47125136-1B74-4171-841C-75C7D8CC08C5}" type="presParOf" srcId="{503A9E5A-751F-4802-B72C-80E8DD3C6EA0}" destId="{D8484C1A-D925-496C-A7DB-F6E61BCBD7BC}" srcOrd="3" destOrd="0" presId="urn:microsoft.com/office/officeart/2005/8/layout/orgChart1"/>
    <dgm:cxn modelId="{B7BBE1BA-5568-4DA6-9586-C66EB76FDFD4}" type="presParOf" srcId="{D8484C1A-D925-496C-A7DB-F6E61BCBD7BC}" destId="{47F74286-AA8B-4D59-ADB9-9CCBF3434438}" srcOrd="0" destOrd="0" presId="urn:microsoft.com/office/officeart/2005/8/layout/orgChart1"/>
    <dgm:cxn modelId="{85F67157-5CAF-45CF-ADB3-9D55124AF7A9}" type="presParOf" srcId="{47F74286-AA8B-4D59-ADB9-9CCBF3434438}" destId="{11D5D2EE-5FD6-4899-9240-663AEA76A295}" srcOrd="0" destOrd="0" presId="urn:microsoft.com/office/officeart/2005/8/layout/orgChart1"/>
    <dgm:cxn modelId="{E69F5E99-0900-44A4-BC07-41120A4571B4}" type="presParOf" srcId="{47F74286-AA8B-4D59-ADB9-9CCBF3434438}" destId="{10AD4FF5-A400-4C03-9D34-0AB3E20EFD24}" srcOrd="1" destOrd="0" presId="urn:microsoft.com/office/officeart/2005/8/layout/orgChart1"/>
    <dgm:cxn modelId="{45DD9D13-7BD5-4FCA-8F66-877ABEC43801}" type="presParOf" srcId="{D8484C1A-D925-496C-A7DB-F6E61BCBD7BC}" destId="{9FE2DEE0-1966-4E1B-A17F-05BC6577E2ED}" srcOrd="1" destOrd="0" presId="urn:microsoft.com/office/officeart/2005/8/layout/orgChart1"/>
    <dgm:cxn modelId="{424E8154-CDFF-43EC-AB5C-CAB55641461C}" type="presParOf" srcId="{9FE2DEE0-1966-4E1B-A17F-05BC6577E2ED}" destId="{33AA02D2-9DBD-4D16-B86F-0AEF77233C24}" srcOrd="0" destOrd="0" presId="urn:microsoft.com/office/officeart/2005/8/layout/orgChart1"/>
    <dgm:cxn modelId="{53344DE4-2BEB-4B09-A381-86506A0FEF93}" type="presParOf" srcId="{9FE2DEE0-1966-4E1B-A17F-05BC6577E2ED}" destId="{1B26C2B7-585E-430F-BDD0-FF6CC60B904B}" srcOrd="1" destOrd="0" presId="urn:microsoft.com/office/officeart/2005/8/layout/orgChart1"/>
    <dgm:cxn modelId="{D9B97CF1-3B53-44E6-80B6-1215B65F49A2}" type="presParOf" srcId="{1B26C2B7-585E-430F-BDD0-FF6CC60B904B}" destId="{7DA4DE8E-ACAB-4287-9F60-D3698B903C82}" srcOrd="0" destOrd="0" presId="urn:microsoft.com/office/officeart/2005/8/layout/orgChart1"/>
    <dgm:cxn modelId="{4193AB60-CD35-4BB7-9F6A-B3FC260EAE4F}" type="presParOf" srcId="{7DA4DE8E-ACAB-4287-9F60-D3698B903C82}" destId="{DB2876B7-210A-4BB6-9280-BC778F455BA8}" srcOrd="0" destOrd="0" presId="urn:microsoft.com/office/officeart/2005/8/layout/orgChart1"/>
    <dgm:cxn modelId="{8FED563E-B9AD-476B-8290-EC01C9159DF8}" type="presParOf" srcId="{7DA4DE8E-ACAB-4287-9F60-D3698B903C82}" destId="{F43442C3-5DD0-4E2B-A5A7-FE6C368AADE4}" srcOrd="1" destOrd="0" presId="urn:microsoft.com/office/officeart/2005/8/layout/orgChart1"/>
    <dgm:cxn modelId="{A3AC293E-A03A-4467-9E46-4D3717A5A31E}" type="presParOf" srcId="{1B26C2B7-585E-430F-BDD0-FF6CC60B904B}" destId="{21F9D156-EC9C-485D-AB01-07AC426567A6}" srcOrd="1" destOrd="0" presId="urn:microsoft.com/office/officeart/2005/8/layout/orgChart1"/>
    <dgm:cxn modelId="{7B7A9F22-1703-4FB8-BF99-2199094DD868}" type="presParOf" srcId="{1B26C2B7-585E-430F-BDD0-FF6CC60B904B}" destId="{918A3C32-CB1D-4317-AAD6-1292A3D05ED0}" srcOrd="2" destOrd="0" presId="urn:microsoft.com/office/officeart/2005/8/layout/orgChart1"/>
    <dgm:cxn modelId="{2B60A310-2217-4687-89F8-D96C39E228ED}" type="presParOf" srcId="{D8484C1A-D925-496C-A7DB-F6E61BCBD7BC}" destId="{7102AA52-E5FB-4C7B-AC24-E4F7E87D8382}" srcOrd="2" destOrd="0" presId="urn:microsoft.com/office/officeart/2005/8/layout/orgChart1"/>
    <dgm:cxn modelId="{62A5D978-A6D2-47D0-B706-3D152D5D7D20}" type="presParOf" srcId="{503A9E5A-751F-4802-B72C-80E8DD3C6EA0}" destId="{37FF45CD-1FE9-46B9-B2B2-11926B719AAE}" srcOrd="4" destOrd="0" presId="urn:microsoft.com/office/officeart/2005/8/layout/orgChart1"/>
    <dgm:cxn modelId="{F9C688FF-1991-4B36-BFBF-2AF8178A5F78}" type="presParOf" srcId="{503A9E5A-751F-4802-B72C-80E8DD3C6EA0}" destId="{32B74348-5489-4449-913A-D340255C75BA}" srcOrd="5" destOrd="0" presId="urn:microsoft.com/office/officeart/2005/8/layout/orgChart1"/>
    <dgm:cxn modelId="{48D254B9-A7DD-484E-82E7-EFAA8AFBD3E5}" type="presParOf" srcId="{32B74348-5489-4449-913A-D340255C75BA}" destId="{145ACFB6-0336-4F79-ABFB-22427E246C4C}" srcOrd="0" destOrd="0" presId="urn:microsoft.com/office/officeart/2005/8/layout/orgChart1"/>
    <dgm:cxn modelId="{B5ACF8A0-8D46-4211-AE7B-6B296CDA0006}" type="presParOf" srcId="{145ACFB6-0336-4F79-ABFB-22427E246C4C}" destId="{3C259EDD-7266-4231-9550-90937DEB26C3}" srcOrd="0" destOrd="0" presId="urn:microsoft.com/office/officeart/2005/8/layout/orgChart1"/>
    <dgm:cxn modelId="{B181C6ED-7F97-4D63-997A-728013AE0C4B}" type="presParOf" srcId="{145ACFB6-0336-4F79-ABFB-22427E246C4C}" destId="{BBB7F07D-3601-4AB3-B975-52855D26EC42}" srcOrd="1" destOrd="0" presId="urn:microsoft.com/office/officeart/2005/8/layout/orgChart1"/>
    <dgm:cxn modelId="{03B580C4-5313-4DB0-BAD3-23D0C549562D}" type="presParOf" srcId="{32B74348-5489-4449-913A-D340255C75BA}" destId="{E13B072A-6C64-4B79-8948-922C06CF4FFD}" srcOrd="1" destOrd="0" presId="urn:microsoft.com/office/officeart/2005/8/layout/orgChart1"/>
    <dgm:cxn modelId="{09C18870-0B16-40D4-B358-0FA241715F58}" type="presParOf" srcId="{E13B072A-6C64-4B79-8948-922C06CF4FFD}" destId="{6C633F93-A415-4CC1-AFD0-D36F3F7D6535}" srcOrd="0" destOrd="0" presId="urn:microsoft.com/office/officeart/2005/8/layout/orgChart1"/>
    <dgm:cxn modelId="{526C43A6-FEF5-4477-826C-DDB1AE0D2125}" type="presParOf" srcId="{E13B072A-6C64-4B79-8948-922C06CF4FFD}" destId="{ECAD0438-B61B-4FD2-972B-F547B3E3068F}" srcOrd="1" destOrd="0" presId="urn:microsoft.com/office/officeart/2005/8/layout/orgChart1"/>
    <dgm:cxn modelId="{4F7FBB4B-118D-42CA-8E31-CC49356C363A}" type="presParOf" srcId="{ECAD0438-B61B-4FD2-972B-F547B3E3068F}" destId="{E4D07F65-CC72-4127-A84A-5C23AC1B5ED0}" srcOrd="0" destOrd="0" presId="urn:microsoft.com/office/officeart/2005/8/layout/orgChart1"/>
    <dgm:cxn modelId="{2AD30B1F-4B4B-4F24-98AD-645E54386CCB}" type="presParOf" srcId="{E4D07F65-CC72-4127-A84A-5C23AC1B5ED0}" destId="{4D3E5A09-E269-48D1-B801-5E0E914B2428}" srcOrd="0" destOrd="0" presId="urn:microsoft.com/office/officeart/2005/8/layout/orgChart1"/>
    <dgm:cxn modelId="{72B94CCB-18F1-4D0A-889E-B0A219345EFB}" type="presParOf" srcId="{E4D07F65-CC72-4127-A84A-5C23AC1B5ED0}" destId="{F2C28C5A-5A8F-45B7-8998-D4422019F7AD}" srcOrd="1" destOrd="0" presId="urn:microsoft.com/office/officeart/2005/8/layout/orgChart1"/>
    <dgm:cxn modelId="{3FAC2E96-8A26-4D03-9DD7-73874F1E3E96}" type="presParOf" srcId="{ECAD0438-B61B-4FD2-972B-F547B3E3068F}" destId="{3396D158-6503-42DF-A138-AE2AC08E2933}" srcOrd="1" destOrd="0" presId="urn:microsoft.com/office/officeart/2005/8/layout/orgChart1"/>
    <dgm:cxn modelId="{F56C6748-DC25-4EA9-8745-C2410EF13C76}" type="presParOf" srcId="{ECAD0438-B61B-4FD2-972B-F547B3E3068F}" destId="{446985C7-F269-4C8C-ADCA-B979C7330FBD}" srcOrd="2" destOrd="0" presId="urn:microsoft.com/office/officeart/2005/8/layout/orgChart1"/>
    <dgm:cxn modelId="{3CB81BE8-7828-469E-88A2-0194089606B5}" type="presParOf" srcId="{E13B072A-6C64-4B79-8948-922C06CF4FFD}" destId="{73B50EA2-E9A8-47C3-B348-89772B42DD1A}" srcOrd="2" destOrd="0" presId="urn:microsoft.com/office/officeart/2005/8/layout/orgChart1"/>
    <dgm:cxn modelId="{7C73AE17-AF0B-4A5C-86FF-C79E0B913577}" type="presParOf" srcId="{E13B072A-6C64-4B79-8948-922C06CF4FFD}" destId="{5B71B447-2558-4EFF-ACC9-7796E9E08DCF}" srcOrd="3" destOrd="0" presId="urn:microsoft.com/office/officeart/2005/8/layout/orgChart1"/>
    <dgm:cxn modelId="{68433DCE-B456-43A7-8F29-AA331FC3A4F8}" type="presParOf" srcId="{5B71B447-2558-4EFF-ACC9-7796E9E08DCF}" destId="{2AA10121-9C41-4D43-8E89-D8865BC4B046}" srcOrd="0" destOrd="0" presId="urn:microsoft.com/office/officeart/2005/8/layout/orgChart1"/>
    <dgm:cxn modelId="{AC441074-F0F7-4F61-8F89-7C7F79C6FB1A}" type="presParOf" srcId="{2AA10121-9C41-4D43-8E89-D8865BC4B046}" destId="{EF17BCF7-DA9F-46AB-AF4A-50B86897C43C}" srcOrd="0" destOrd="0" presId="urn:microsoft.com/office/officeart/2005/8/layout/orgChart1"/>
    <dgm:cxn modelId="{F46004ED-25DB-4945-9446-52D1E7CE595F}" type="presParOf" srcId="{2AA10121-9C41-4D43-8E89-D8865BC4B046}" destId="{547C6F49-F3F6-4472-87DF-A0D5FE8C8609}" srcOrd="1" destOrd="0" presId="urn:microsoft.com/office/officeart/2005/8/layout/orgChart1"/>
    <dgm:cxn modelId="{8B4B836D-6A0A-4605-8A75-6B53D27CC885}" type="presParOf" srcId="{5B71B447-2558-4EFF-ACC9-7796E9E08DCF}" destId="{DDC5702A-6BC5-410C-9EE7-59286B42A9B4}" srcOrd="1" destOrd="0" presId="urn:microsoft.com/office/officeart/2005/8/layout/orgChart1"/>
    <dgm:cxn modelId="{BCDDEA8F-B620-435D-AD96-8CF26457B2F8}" type="presParOf" srcId="{5B71B447-2558-4EFF-ACC9-7796E9E08DCF}" destId="{2473E5A6-347E-4EC8-BEF7-5FBAFE8C7F2E}" srcOrd="2" destOrd="0" presId="urn:microsoft.com/office/officeart/2005/8/layout/orgChart1"/>
    <dgm:cxn modelId="{4307ED8F-78F5-4E06-B76E-34C9D5508BC9}" type="presParOf" srcId="{E13B072A-6C64-4B79-8948-922C06CF4FFD}" destId="{C68DF84F-51A4-43BF-A322-45842B701409}" srcOrd="4" destOrd="0" presId="urn:microsoft.com/office/officeart/2005/8/layout/orgChart1"/>
    <dgm:cxn modelId="{B5BFC0AD-C57E-4382-A7B1-52D574EAC35F}" type="presParOf" srcId="{E13B072A-6C64-4B79-8948-922C06CF4FFD}" destId="{33BA72B4-C83A-43A7-963F-A6DBBCFE253C}" srcOrd="5" destOrd="0" presId="urn:microsoft.com/office/officeart/2005/8/layout/orgChart1"/>
    <dgm:cxn modelId="{89503769-4669-412E-93EB-C28F69A89408}" type="presParOf" srcId="{33BA72B4-C83A-43A7-963F-A6DBBCFE253C}" destId="{82B6A8D5-E09B-4926-B227-9B2FB33C3703}" srcOrd="0" destOrd="0" presId="urn:microsoft.com/office/officeart/2005/8/layout/orgChart1"/>
    <dgm:cxn modelId="{5F4853CA-3187-45A5-B203-CD0AA5DCDC18}" type="presParOf" srcId="{82B6A8D5-E09B-4926-B227-9B2FB33C3703}" destId="{FA19CBAC-AE8F-4A96-8E14-71659B59BC64}" srcOrd="0" destOrd="0" presId="urn:microsoft.com/office/officeart/2005/8/layout/orgChart1"/>
    <dgm:cxn modelId="{CEE287F4-61F8-4C57-84CD-E1D0F68654EA}" type="presParOf" srcId="{82B6A8D5-E09B-4926-B227-9B2FB33C3703}" destId="{96B6A4F5-C5B3-475D-9F63-474B3B11635B}" srcOrd="1" destOrd="0" presId="urn:microsoft.com/office/officeart/2005/8/layout/orgChart1"/>
    <dgm:cxn modelId="{812E7853-7156-48C9-8003-1F5E07050FC0}" type="presParOf" srcId="{33BA72B4-C83A-43A7-963F-A6DBBCFE253C}" destId="{753B7676-273B-4AF9-B9E5-ADB595E5C9A7}" srcOrd="1" destOrd="0" presId="urn:microsoft.com/office/officeart/2005/8/layout/orgChart1"/>
    <dgm:cxn modelId="{F741FE3F-EEFB-4279-90AA-92CF16CA5957}" type="presParOf" srcId="{33BA72B4-C83A-43A7-963F-A6DBBCFE253C}" destId="{3B666358-0489-4CA1-9BFB-EF346A083E87}" srcOrd="2" destOrd="0" presId="urn:microsoft.com/office/officeart/2005/8/layout/orgChart1"/>
    <dgm:cxn modelId="{EAFB49FE-FEB9-45FA-BC15-682557649872}" type="presParOf" srcId="{32B74348-5489-4449-913A-D340255C75BA}" destId="{D51E74D9-B54A-444A-8A34-909F2D25F11B}" srcOrd="2" destOrd="0" presId="urn:microsoft.com/office/officeart/2005/8/layout/orgChart1"/>
    <dgm:cxn modelId="{7C33EA93-7C8D-489C-967E-577D84235406}" type="presParOf" srcId="{503A9E5A-751F-4802-B72C-80E8DD3C6EA0}" destId="{FE77E0D6-4C12-474F-A40F-D8A3C06B0429}" srcOrd="6" destOrd="0" presId="urn:microsoft.com/office/officeart/2005/8/layout/orgChart1"/>
    <dgm:cxn modelId="{51F558B0-BF76-49A2-BA99-4941A7EF1100}" type="presParOf" srcId="{503A9E5A-751F-4802-B72C-80E8DD3C6EA0}" destId="{E46E5D17-83F0-4220-93F1-A8A3AD633D1B}" srcOrd="7" destOrd="0" presId="urn:microsoft.com/office/officeart/2005/8/layout/orgChart1"/>
    <dgm:cxn modelId="{2FA906E4-CBCF-40C0-AA87-FFBD6CD91EBC}" type="presParOf" srcId="{E46E5D17-83F0-4220-93F1-A8A3AD633D1B}" destId="{742FDA78-562A-4EB7-8EEB-2632081CEE18}" srcOrd="0" destOrd="0" presId="urn:microsoft.com/office/officeart/2005/8/layout/orgChart1"/>
    <dgm:cxn modelId="{DD11F831-08F3-4146-938B-B6EDD6E247BC}" type="presParOf" srcId="{742FDA78-562A-4EB7-8EEB-2632081CEE18}" destId="{711F934D-7A0E-4C4A-A5A6-D88FE65488E2}" srcOrd="0" destOrd="0" presId="urn:microsoft.com/office/officeart/2005/8/layout/orgChart1"/>
    <dgm:cxn modelId="{B677C4FD-0BFD-4C97-A2E3-A7180D3B2736}" type="presParOf" srcId="{742FDA78-562A-4EB7-8EEB-2632081CEE18}" destId="{1E257FAF-DF8D-4F8C-8B2A-F6C30E478521}" srcOrd="1" destOrd="0" presId="urn:microsoft.com/office/officeart/2005/8/layout/orgChart1"/>
    <dgm:cxn modelId="{5BC4E1CA-970C-48C9-8C31-1D0726C2BFBA}" type="presParOf" srcId="{E46E5D17-83F0-4220-93F1-A8A3AD633D1B}" destId="{F48173C5-7F7F-403A-8A0D-B3B6A2FE6356}" srcOrd="1" destOrd="0" presId="urn:microsoft.com/office/officeart/2005/8/layout/orgChart1"/>
    <dgm:cxn modelId="{86C9E12B-A287-45F7-9CCB-5FA1DD449C3E}" type="presParOf" srcId="{E46E5D17-83F0-4220-93F1-A8A3AD633D1B}" destId="{65B0CF50-675B-4EB8-AC87-B005EF1D23B6}" srcOrd="2" destOrd="0" presId="urn:microsoft.com/office/officeart/2005/8/layout/orgChart1"/>
    <dgm:cxn modelId="{3EAA23D3-03A0-499A-9A43-AA1C3E25DC32}" type="presParOf" srcId="{503A9E5A-751F-4802-B72C-80E8DD3C6EA0}" destId="{B279834D-C8E7-4B38-9839-AA3225108E3F}" srcOrd="8" destOrd="0" presId="urn:microsoft.com/office/officeart/2005/8/layout/orgChart1"/>
    <dgm:cxn modelId="{B0066868-5054-4853-9A39-3E183108A2EB}" type="presParOf" srcId="{503A9E5A-751F-4802-B72C-80E8DD3C6EA0}" destId="{CE7DF300-0D5B-417B-8BAB-F132D09F154B}" srcOrd="9" destOrd="0" presId="urn:microsoft.com/office/officeart/2005/8/layout/orgChart1"/>
    <dgm:cxn modelId="{1A9CBE70-E088-4A3F-A56D-EBC7D43D125E}" type="presParOf" srcId="{CE7DF300-0D5B-417B-8BAB-F132D09F154B}" destId="{3F8725FD-7162-45C1-9065-27099F6073B8}" srcOrd="0" destOrd="0" presId="urn:microsoft.com/office/officeart/2005/8/layout/orgChart1"/>
    <dgm:cxn modelId="{3D9CC9AA-CF55-4E1E-B53D-EC95FE027C64}" type="presParOf" srcId="{3F8725FD-7162-45C1-9065-27099F6073B8}" destId="{53F8DFD9-646F-44BF-B506-92F343B6EF8C}" srcOrd="0" destOrd="0" presId="urn:microsoft.com/office/officeart/2005/8/layout/orgChart1"/>
    <dgm:cxn modelId="{F751A228-DF94-4A4B-B99B-3102870F93BF}" type="presParOf" srcId="{3F8725FD-7162-45C1-9065-27099F6073B8}" destId="{8A21918B-D41A-4192-B818-2C36E4B845E6}" srcOrd="1" destOrd="0" presId="urn:microsoft.com/office/officeart/2005/8/layout/orgChart1"/>
    <dgm:cxn modelId="{E8ECCAF4-0823-4977-8BE2-C0D4651E9C0C}" type="presParOf" srcId="{CE7DF300-0D5B-417B-8BAB-F132D09F154B}" destId="{0FDF4626-F606-4D99-917C-632AB0DD939D}" srcOrd="1" destOrd="0" presId="urn:microsoft.com/office/officeart/2005/8/layout/orgChart1"/>
    <dgm:cxn modelId="{5F262676-3A2E-4D3E-BB97-11F4BBF77D08}" type="presParOf" srcId="{CE7DF300-0D5B-417B-8BAB-F132D09F154B}" destId="{196776F7-9EA6-49A0-B1B2-83F50215CA0C}" srcOrd="2" destOrd="0" presId="urn:microsoft.com/office/officeart/2005/8/layout/orgChart1"/>
    <dgm:cxn modelId="{9F31ED08-2CD7-492A-8EAC-8547A7BD5E89}" type="presParOf" srcId="{666F0F5C-AE07-440E-949D-0A3795103175}" destId="{31EBB2A1-D4D3-4FEA-A225-DE9D7BA5E7EC}" srcOrd="2" destOrd="0" presId="urn:microsoft.com/office/officeart/2005/8/layout/orgChart1"/>
    <dgm:cxn modelId="{ED0882EA-8A81-48CE-8286-D80458B974FB}" type="presParOf" srcId="{F66897C9-5844-465B-84B2-8131530EE1CF}" destId="{0EB505F2-DF21-47E8-81D9-D3CA46AEEB09}"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79834D-C8E7-4B38-9839-AA3225108E3F}">
      <dsp:nvSpPr>
        <dsp:cNvPr id="0" name=""/>
        <dsp:cNvSpPr/>
      </dsp:nvSpPr>
      <dsp:spPr>
        <a:xfrm>
          <a:off x="3013544" y="1133371"/>
          <a:ext cx="2265639" cy="196605"/>
        </a:xfrm>
        <a:custGeom>
          <a:avLst/>
          <a:gdLst/>
          <a:ahLst/>
          <a:cxnLst/>
          <a:rect l="0" t="0" r="0" b="0"/>
          <a:pathLst>
            <a:path>
              <a:moveTo>
                <a:pt x="0" y="0"/>
              </a:moveTo>
              <a:lnTo>
                <a:pt x="0" y="98302"/>
              </a:lnTo>
              <a:lnTo>
                <a:pt x="2265639" y="98302"/>
              </a:lnTo>
              <a:lnTo>
                <a:pt x="2265639" y="1966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77E0D6-4C12-474F-A40F-D8A3C06B0429}">
      <dsp:nvSpPr>
        <dsp:cNvPr id="0" name=""/>
        <dsp:cNvSpPr/>
      </dsp:nvSpPr>
      <dsp:spPr>
        <a:xfrm>
          <a:off x="3013544" y="1133371"/>
          <a:ext cx="1132819" cy="196605"/>
        </a:xfrm>
        <a:custGeom>
          <a:avLst/>
          <a:gdLst/>
          <a:ahLst/>
          <a:cxnLst/>
          <a:rect l="0" t="0" r="0" b="0"/>
          <a:pathLst>
            <a:path>
              <a:moveTo>
                <a:pt x="0" y="0"/>
              </a:moveTo>
              <a:lnTo>
                <a:pt x="0" y="98302"/>
              </a:lnTo>
              <a:lnTo>
                <a:pt x="1132819" y="98302"/>
              </a:lnTo>
              <a:lnTo>
                <a:pt x="1132819" y="1966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8DF84F-51A4-43BF-A322-45842B701409}">
      <dsp:nvSpPr>
        <dsp:cNvPr id="0" name=""/>
        <dsp:cNvSpPr/>
      </dsp:nvSpPr>
      <dsp:spPr>
        <a:xfrm>
          <a:off x="2639058" y="1798083"/>
          <a:ext cx="140432" cy="1760083"/>
        </a:xfrm>
        <a:custGeom>
          <a:avLst/>
          <a:gdLst/>
          <a:ahLst/>
          <a:cxnLst/>
          <a:rect l="0" t="0" r="0" b="0"/>
          <a:pathLst>
            <a:path>
              <a:moveTo>
                <a:pt x="0" y="0"/>
              </a:moveTo>
              <a:lnTo>
                <a:pt x="0" y="1760083"/>
              </a:lnTo>
              <a:lnTo>
                <a:pt x="140432" y="17600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B50EA2-E9A8-47C3-B348-89772B42DD1A}">
      <dsp:nvSpPr>
        <dsp:cNvPr id="0" name=""/>
        <dsp:cNvSpPr/>
      </dsp:nvSpPr>
      <dsp:spPr>
        <a:xfrm>
          <a:off x="2639058" y="1798083"/>
          <a:ext cx="140432" cy="1095371"/>
        </a:xfrm>
        <a:custGeom>
          <a:avLst/>
          <a:gdLst/>
          <a:ahLst/>
          <a:cxnLst/>
          <a:rect l="0" t="0" r="0" b="0"/>
          <a:pathLst>
            <a:path>
              <a:moveTo>
                <a:pt x="0" y="0"/>
              </a:moveTo>
              <a:lnTo>
                <a:pt x="0" y="1095371"/>
              </a:lnTo>
              <a:lnTo>
                <a:pt x="140432" y="10953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633F93-A415-4CC1-AFD0-D36F3F7D6535}">
      <dsp:nvSpPr>
        <dsp:cNvPr id="0" name=""/>
        <dsp:cNvSpPr/>
      </dsp:nvSpPr>
      <dsp:spPr>
        <a:xfrm>
          <a:off x="2639058" y="1798083"/>
          <a:ext cx="140432" cy="430658"/>
        </a:xfrm>
        <a:custGeom>
          <a:avLst/>
          <a:gdLst/>
          <a:ahLst/>
          <a:cxnLst/>
          <a:rect l="0" t="0" r="0" b="0"/>
          <a:pathLst>
            <a:path>
              <a:moveTo>
                <a:pt x="0" y="0"/>
              </a:moveTo>
              <a:lnTo>
                <a:pt x="0" y="430658"/>
              </a:lnTo>
              <a:lnTo>
                <a:pt x="140432" y="4306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FF45CD-1FE9-46B9-B2B2-11926B719AAE}">
      <dsp:nvSpPr>
        <dsp:cNvPr id="0" name=""/>
        <dsp:cNvSpPr/>
      </dsp:nvSpPr>
      <dsp:spPr>
        <a:xfrm>
          <a:off x="2967824" y="1133371"/>
          <a:ext cx="91440" cy="196605"/>
        </a:xfrm>
        <a:custGeom>
          <a:avLst/>
          <a:gdLst/>
          <a:ahLst/>
          <a:cxnLst/>
          <a:rect l="0" t="0" r="0" b="0"/>
          <a:pathLst>
            <a:path>
              <a:moveTo>
                <a:pt x="45720" y="0"/>
              </a:moveTo>
              <a:lnTo>
                <a:pt x="45720" y="1966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AA02D2-9DBD-4D16-B86F-0AEF77233C24}">
      <dsp:nvSpPr>
        <dsp:cNvPr id="0" name=""/>
        <dsp:cNvSpPr/>
      </dsp:nvSpPr>
      <dsp:spPr>
        <a:xfrm>
          <a:off x="1506238" y="1798083"/>
          <a:ext cx="140432" cy="430658"/>
        </a:xfrm>
        <a:custGeom>
          <a:avLst/>
          <a:gdLst/>
          <a:ahLst/>
          <a:cxnLst/>
          <a:rect l="0" t="0" r="0" b="0"/>
          <a:pathLst>
            <a:path>
              <a:moveTo>
                <a:pt x="0" y="0"/>
              </a:moveTo>
              <a:lnTo>
                <a:pt x="0" y="430658"/>
              </a:lnTo>
              <a:lnTo>
                <a:pt x="140432" y="4306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1DEF37-4E23-4A2D-B583-F1598C9ED6E3}">
      <dsp:nvSpPr>
        <dsp:cNvPr id="0" name=""/>
        <dsp:cNvSpPr/>
      </dsp:nvSpPr>
      <dsp:spPr>
        <a:xfrm>
          <a:off x="1880724" y="1133371"/>
          <a:ext cx="1132819" cy="196605"/>
        </a:xfrm>
        <a:custGeom>
          <a:avLst/>
          <a:gdLst/>
          <a:ahLst/>
          <a:cxnLst/>
          <a:rect l="0" t="0" r="0" b="0"/>
          <a:pathLst>
            <a:path>
              <a:moveTo>
                <a:pt x="1132819" y="0"/>
              </a:moveTo>
              <a:lnTo>
                <a:pt x="1132819" y="98302"/>
              </a:lnTo>
              <a:lnTo>
                <a:pt x="0" y="98302"/>
              </a:lnTo>
              <a:lnTo>
                <a:pt x="0" y="1966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B5C1A6-C21F-4897-AE52-F5C038F47937}">
      <dsp:nvSpPr>
        <dsp:cNvPr id="0" name=""/>
        <dsp:cNvSpPr/>
      </dsp:nvSpPr>
      <dsp:spPr>
        <a:xfrm>
          <a:off x="747904" y="1133371"/>
          <a:ext cx="2265639" cy="196605"/>
        </a:xfrm>
        <a:custGeom>
          <a:avLst/>
          <a:gdLst/>
          <a:ahLst/>
          <a:cxnLst/>
          <a:rect l="0" t="0" r="0" b="0"/>
          <a:pathLst>
            <a:path>
              <a:moveTo>
                <a:pt x="2265639" y="0"/>
              </a:moveTo>
              <a:lnTo>
                <a:pt x="2265639" y="98302"/>
              </a:lnTo>
              <a:lnTo>
                <a:pt x="0" y="98302"/>
              </a:lnTo>
              <a:lnTo>
                <a:pt x="0" y="1966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32F5C0-B618-4C79-BE73-8F2B19BC3C3E}">
      <dsp:nvSpPr>
        <dsp:cNvPr id="0" name=""/>
        <dsp:cNvSpPr/>
      </dsp:nvSpPr>
      <dsp:spPr>
        <a:xfrm>
          <a:off x="2967824" y="468658"/>
          <a:ext cx="91440" cy="196605"/>
        </a:xfrm>
        <a:custGeom>
          <a:avLst/>
          <a:gdLst/>
          <a:ahLst/>
          <a:cxnLst/>
          <a:rect l="0" t="0" r="0" b="0"/>
          <a:pathLst>
            <a:path>
              <a:moveTo>
                <a:pt x="45720" y="0"/>
              </a:moveTo>
              <a:lnTo>
                <a:pt x="45720" y="1966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CAB64E-8366-4BD5-A6D7-F344E7FBF21D}">
      <dsp:nvSpPr>
        <dsp:cNvPr id="0" name=""/>
        <dsp:cNvSpPr/>
      </dsp:nvSpPr>
      <dsp:spPr>
        <a:xfrm>
          <a:off x="2545437" y="551"/>
          <a:ext cx="936214" cy="46810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Chief Executive Officer</a:t>
          </a:r>
        </a:p>
      </dsp:txBody>
      <dsp:txXfrm>
        <a:off x="2545437" y="551"/>
        <a:ext cx="936214" cy="468107"/>
      </dsp:txXfrm>
    </dsp:sp>
    <dsp:sp modelId="{6A493B2C-69E3-4C2C-B38D-0F02BE825CBE}">
      <dsp:nvSpPr>
        <dsp:cNvPr id="0" name=""/>
        <dsp:cNvSpPr/>
      </dsp:nvSpPr>
      <dsp:spPr>
        <a:xfrm>
          <a:off x="2545437" y="665263"/>
          <a:ext cx="936214" cy="468107"/>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b="0" kern="1200"/>
            <a:t>CFO &amp; GM Coporate Services</a:t>
          </a:r>
        </a:p>
      </dsp:txBody>
      <dsp:txXfrm>
        <a:off x="2545437" y="665263"/>
        <a:ext cx="936214" cy="468107"/>
      </dsp:txXfrm>
    </dsp:sp>
    <dsp:sp modelId="{861C36C2-9C21-4904-895E-77BC0C1E1396}">
      <dsp:nvSpPr>
        <dsp:cNvPr id="0" name=""/>
        <dsp:cNvSpPr/>
      </dsp:nvSpPr>
      <dsp:spPr>
        <a:xfrm>
          <a:off x="279797" y="1329976"/>
          <a:ext cx="936214" cy="468107"/>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b="0" kern="1200"/>
            <a:t>Principal Planning &amp; Reporting Officer</a:t>
          </a:r>
        </a:p>
      </dsp:txBody>
      <dsp:txXfrm>
        <a:off x="279797" y="1329976"/>
        <a:ext cx="936214" cy="468107"/>
      </dsp:txXfrm>
    </dsp:sp>
    <dsp:sp modelId="{11D5D2EE-5FD6-4899-9240-663AEA76A295}">
      <dsp:nvSpPr>
        <dsp:cNvPr id="0" name=""/>
        <dsp:cNvSpPr/>
      </dsp:nvSpPr>
      <dsp:spPr>
        <a:xfrm>
          <a:off x="1412617" y="1329976"/>
          <a:ext cx="936214" cy="46810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b="0" kern="1200"/>
            <a:t>Senior Rates Officer</a:t>
          </a:r>
        </a:p>
      </dsp:txBody>
      <dsp:txXfrm>
        <a:off x="1412617" y="1329976"/>
        <a:ext cx="936214" cy="468107"/>
      </dsp:txXfrm>
    </dsp:sp>
    <dsp:sp modelId="{DB2876B7-210A-4BB6-9280-BC778F455BA8}">
      <dsp:nvSpPr>
        <dsp:cNvPr id="0" name=""/>
        <dsp:cNvSpPr/>
      </dsp:nvSpPr>
      <dsp:spPr>
        <a:xfrm>
          <a:off x="1646671" y="1994688"/>
          <a:ext cx="936214" cy="46810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Rates Officer</a:t>
          </a:r>
        </a:p>
      </dsp:txBody>
      <dsp:txXfrm>
        <a:off x="1646671" y="1994688"/>
        <a:ext cx="936214" cy="468107"/>
      </dsp:txXfrm>
    </dsp:sp>
    <dsp:sp modelId="{3C259EDD-7266-4231-9550-90937DEB26C3}">
      <dsp:nvSpPr>
        <dsp:cNvPr id="0" name=""/>
        <dsp:cNvSpPr/>
      </dsp:nvSpPr>
      <dsp:spPr>
        <a:xfrm>
          <a:off x="2545437" y="1329976"/>
          <a:ext cx="936214" cy="468107"/>
        </a:xfrm>
        <a:prstGeom prst="rect">
          <a:avLst/>
        </a:prstGeom>
        <a:solidFill>
          <a:schemeClr val="accent6">
            <a:lumMod val="20000"/>
            <a:lumOff val="80000"/>
          </a:schemeClr>
        </a:solid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b="1" kern="1200"/>
            <a:t>Finance Manager</a:t>
          </a:r>
        </a:p>
      </dsp:txBody>
      <dsp:txXfrm>
        <a:off x="2545437" y="1329976"/>
        <a:ext cx="936214" cy="468107"/>
      </dsp:txXfrm>
    </dsp:sp>
    <dsp:sp modelId="{4D3E5A09-E269-48D1-B801-5E0E914B2428}">
      <dsp:nvSpPr>
        <dsp:cNvPr id="0" name=""/>
        <dsp:cNvSpPr/>
      </dsp:nvSpPr>
      <dsp:spPr>
        <a:xfrm>
          <a:off x="2779490" y="1994688"/>
          <a:ext cx="936214" cy="46810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Accounts Receivable Officer</a:t>
          </a:r>
        </a:p>
      </dsp:txBody>
      <dsp:txXfrm>
        <a:off x="2779490" y="1994688"/>
        <a:ext cx="936214" cy="468107"/>
      </dsp:txXfrm>
    </dsp:sp>
    <dsp:sp modelId="{EF17BCF7-DA9F-46AB-AF4A-50B86897C43C}">
      <dsp:nvSpPr>
        <dsp:cNvPr id="0" name=""/>
        <dsp:cNvSpPr/>
      </dsp:nvSpPr>
      <dsp:spPr>
        <a:xfrm>
          <a:off x="2779490" y="2659400"/>
          <a:ext cx="936214" cy="46810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Accounts Payable Officer</a:t>
          </a:r>
        </a:p>
      </dsp:txBody>
      <dsp:txXfrm>
        <a:off x="2779490" y="2659400"/>
        <a:ext cx="936214" cy="468107"/>
      </dsp:txXfrm>
    </dsp:sp>
    <dsp:sp modelId="{FA19CBAC-AE8F-4A96-8E14-71659B59BC64}">
      <dsp:nvSpPr>
        <dsp:cNvPr id="0" name=""/>
        <dsp:cNvSpPr/>
      </dsp:nvSpPr>
      <dsp:spPr>
        <a:xfrm>
          <a:off x="2779490" y="3324113"/>
          <a:ext cx="936214" cy="46810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Customer Services Officer x2</a:t>
          </a:r>
        </a:p>
      </dsp:txBody>
      <dsp:txXfrm>
        <a:off x="2779490" y="3324113"/>
        <a:ext cx="936214" cy="468107"/>
      </dsp:txXfrm>
    </dsp:sp>
    <dsp:sp modelId="{711F934D-7A0E-4C4A-A5A6-D88FE65488E2}">
      <dsp:nvSpPr>
        <dsp:cNvPr id="0" name=""/>
        <dsp:cNvSpPr/>
      </dsp:nvSpPr>
      <dsp:spPr>
        <a:xfrm>
          <a:off x="3678256" y="1329976"/>
          <a:ext cx="936214" cy="46810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Senior Management Accountant </a:t>
          </a:r>
        </a:p>
      </dsp:txBody>
      <dsp:txXfrm>
        <a:off x="3678256" y="1329976"/>
        <a:ext cx="936214" cy="468107"/>
      </dsp:txXfrm>
    </dsp:sp>
    <dsp:sp modelId="{53F8DFD9-646F-44BF-B506-92F343B6EF8C}">
      <dsp:nvSpPr>
        <dsp:cNvPr id="0" name=""/>
        <dsp:cNvSpPr/>
      </dsp:nvSpPr>
      <dsp:spPr>
        <a:xfrm>
          <a:off x="4811076" y="1329976"/>
          <a:ext cx="936214" cy="46810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Project Accountant</a:t>
          </a:r>
        </a:p>
      </dsp:txBody>
      <dsp:txXfrm>
        <a:off x="4811076" y="1329976"/>
        <a:ext cx="936214" cy="4681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FE9F7-2DE6-439B-8CBE-91836C53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Mandery</dc:creator>
  <cp:keywords/>
  <dc:description/>
  <cp:lastModifiedBy>Adrienne Reihana</cp:lastModifiedBy>
  <cp:revision>2</cp:revision>
  <dcterms:created xsi:type="dcterms:W3CDTF">2026-01-25T20:39:00Z</dcterms:created>
  <dcterms:modified xsi:type="dcterms:W3CDTF">2026-01-25T20:39:00Z</dcterms:modified>
</cp:coreProperties>
</file>